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3B61" w:rsidRDefault="00263B61" w:rsidP="00263B61">
      <w:pPr>
        <w:shd w:val="clear" w:color="auto" w:fill="FFFFFF"/>
        <w:spacing w:line="240" w:lineRule="atLeast"/>
        <w:ind w:firstLine="567"/>
        <w:rPr>
          <w:rFonts w:eastAsia="Times New Roman" w:cs="Times New Roman"/>
          <w:b/>
          <w:bCs/>
          <w:color w:val="DD1555"/>
          <w:szCs w:val="28"/>
        </w:rPr>
      </w:pPr>
      <w:r w:rsidRPr="00263B61">
        <w:rPr>
          <w:rFonts w:eastAsia="Times New Roman" w:cs="Times New Roman"/>
          <w:b/>
          <w:bCs/>
          <w:color w:val="DD1555"/>
          <w:szCs w:val="28"/>
        </w:rPr>
        <w:t>Một số quy định của Luật Phòng, chống bệnh truyền nhiễm </w:t>
      </w:r>
    </w:p>
    <w:p w:rsidR="00263B61" w:rsidRPr="00263B61" w:rsidRDefault="00263B61" w:rsidP="00263B61">
      <w:pPr>
        <w:shd w:val="clear" w:color="auto" w:fill="FFFFFF"/>
        <w:spacing w:line="240" w:lineRule="atLeast"/>
        <w:ind w:firstLine="567"/>
        <w:rPr>
          <w:rFonts w:eastAsia="Times New Roman" w:cs="Times New Roman"/>
          <w:b/>
          <w:bCs/>
          <w:color w:val="DD1555"/>
          <w:szCs w:val="28"/>
        </w:rPr>
      </w:pPr>
      <w:bookmarkStart w:id="0" w:name="_GoBack"/>
      <w:bookmarkEnd w:id="0"/>
    </w:p>
    <w:p w:rsidR="00263B61" w:rsidRPr="00263B61" w:rsidRDefault="00263B61" w:rsidP="00263B61">
      <w:pPr>
        <w:shd w:val="clear" w:color="auto" w:fill="FFFFFF"/>
        <w:spacing w:line="240" w:lineRule="atLeast"/>
        <w:ind w:firstLine="567"/>
        <w:jc w:val="both"/>
        <w:rPr>
          <w:rFonts w:eastAsia="Times New Roman" w:cs="Times New Roman"/>
          <w:color w:val="000000"/>
          <w:szCs w:val="28"/>
        </w:rPr>
      </w:pPr>
      <w:r w:rsidRPr="00263B61">
        <w:rPr>
          <w:rFonts w:eastAsia="Times New Roman" w:cs="Times New Roman"/>
          <w:b/>
          <w:bCs/>
          <w:color w:val="000000"/>
          <w:szCs w:val="28"/>
        </w:rPr>
        <w:t>I. CÁC THUẬT NGỮ LIÊN QUAN ĐẾN BỆNH TRUYỀN NHIỄM</w:t>
      </w:r>
    </w:p>
    <w:p w:rsidR="00263B61" w:rsidRPr="00263B61" w:rsidRDefault="00263B61" w:rsidP="00263B61">
      <w:pPr>
        <w:shd w:val="clear" w:color="auto" w:fill="FFFFFF"/>
        <w:spacing w:line="240" w:lineRule="atLeast"/>
        <w:ind w:firstLine="567"/>
        <w:jc w:val="both"/>
        <w:rPr>
          <w:rFonts w:eastAsia="Times New Roman" w:cs="Times New Roman"/>
          <w:color w:val="000000"/>
          <w:szCs w:val="28"/>
        </w:rPr>
      </w:pPr>
      <w:r w:rsidRPr="00263B61">
        <w:rPr>
          <w:rFonts w:eastAsia="Times New Roman" w:cs="Times New Roman"/>
          <w:color w:val="000000"/>
          <w:szCs w:val="28"/>
        </w:rPr>
        <w:t>Theo quy định tại Điều 2, Luật Phòng, chống bệnh truyền nhiễm quy định như sau:</w:t>
      </w:r>
    </w:p>
    <w:p w:rsidR="00263B61" w:rsidRPr="00263B61" w:rsidRDefault="00263B61" w:rsidP="00263B61">
      <w:pPr>
        <w:shd w:val="clear" w:color="auto" w:fill="FFFFFF"/>
        <w:spacing w:line="240" w:lineRule="atLeast"/>
        <w:ind w:firstLine="567"/>
        <w:jc w:val="both"/>
        <w:rPr>
          <w:rFonts w:eastAsia="Times New Roman" w:cs="Times New Roman"/>
          <w:color w:val="000000"/>
          <w:szCs w:val="28"/>
        </w:rPr>
      </w:pPr>
      <w:r w:rsidRPr="00263B61">
        <w:rPr>
          <w:rFonts w:eastAsia="Times New Roman" w:cs="Times New Roman"/>
          <w:color w:val="000000"/>
          <w:szCs w:val="28"/>
        </w:rPr>
        <w:t>1. </w:t>
      </w:r>
      <w:r w:rsidRPr="00263B61">
        <w:rPr>
          <w:rFonts w:eastAsia="Times New Roman" w:cs="Times New Roman"/>
          <w:i/>
          <w:iCs/>
          <w:color w:val="000000"/>
          <w:szCs w:val="28"/>
        </w:rPr>
        <w:t>Bệnh truyền nhiễm</w:t>
      </w:r>
      <w:r w:rsidRPr="00263B61">
        <w:rPr>
          <w:rFonts w:eastAsia="Times New Roman" w:cs="Times New Roman"/>
          <w:color w:val="000000"/>
          <w:szCs w:val="28"/>
        </w:rPr>
        <w:t> là bệnh lây truyền trực tiếp hoặc gián tiếp từ người hoặc từ động vật sang người do tác nhân gây bệnh truyền nhiễm.</w:t>
      </w:r>
    </w:p>
    <w:p w:rsidR="00263B61" w:rsidRPr="00263B61" w:rsidRDefault="00263B61" w:rsidP="00263B61">
      <w:pPr>
        <w:shd w:val="clear" w:color="auto" w:fill="FFFFFF"/>
        <w:spacing w:line="240" w:lineRule="atLeast"/>
        <w:ind w:firstLine="567"/>
        <w:jc w:val="both"/>
        <w:rPr>
          <w:rFonts w:eastAsia="Times New Roman" w:cs="Times New Roman"/>
          <w:color w:val="000000"/>
          <w:szCs w:val="28"/>
        </w:rPr>
      </w:pPr>
      <w:r w:rsidRPr="00263B61">
        <w:rPr>
          <w:rFonts w:eastAsia="Times New Roman" w:cs="Times New Roman"/>
          <w:color w:val="000000"/>
          <w:szCs w:val="28"/>
        </w:rPr>
        <w:t>2.</w:t>
      </w:r>
      <w:r w:rsidRPr="00263B61">
        <w:rPr>
          <w:rFonts w:eastAsia="Times New Roman" w:cs="Times New Roman"/>
          <w:i/>
          <w:iCs/>
          <w:color w:val="000000"/>
          <w:szCs w:val="28"/>
        </w:rPr>
        <w:t> Tác nhân gây bệnh truyền nhiễm</w:t>
      </w:r>
      <w:r w:rsidRPr="00263B61">
        <w:rPr>
          <w:rFonts w:eastAsia="Times New Roman" w:cs="Times New Roman"/>
          <w:color w:val="000000"/>
          <w:szCs w:val="28"/>
        </w:rPr>
        <w:t> là vi rút, vi khuẩn, ký sinh trùng và nấm có khả năng gây bệnh truyền nhiễm.</w:t>
      </w:r>
    </w:p>
    <w:p w:rsidR="00263B61" w:rsidRPr="00263B61" w:rsidRDefault="00263B61" w:rsidP="00263B61">
      <w:pPr>
        <w:shd w:val="clear" w:color="auto" w:fill="FFFFFF"/>
        <w:spacing w:line="240" w:lineRule="atLeast"/>
        <w:ind w:firstLine="567"/>
        <w:jc w:val="both"/>
        <w:rPr>
          <w:rFonts w:eastAsia="Times New Roman" w:cs="Times New Roman"/>
          <w:color w:val="000000"/>
          <w:szCs w:val="28"/>
        </w:rPr>
      </w:pPr>
      <w:r w:rsidRPr="00263B61">
        <w:rPr>
          <w:rFonts w:eastAsia="Times New Roman" w:cs="Times New Roman"/>
          <w:color w:val="000000"/>
          <w:szCs w:val="28"/>
        </w:rPr>
        <w:t>3</w:t>
      </w:r>
      <w:r w:rsidRPr="00263B61">
        <w:rPr>
          <w:rFonts w:eastAsia="Times New Roman" w:cs="Times New Roman"/>
          <w:i/>
          <w:iCs/>
          <w:color w:val="000000"/>
          <w:szCs w:val="28"/>
        </w:rPr>
        <w:t>. Trung gian truyền bệnh </w:t>
      </w:r>
      <w:r w:rsidRPr="00263B61">
        <w:rPr>
          <w:rFonts w:eastAsia="Times New Roman" w:cs="Times New Roman"/>
          <w:color w:val="000000"/>
          <w:szCs w:val="28"/>
        </w:rPr>
        <w:t>là côn trùng, động vật, môi trường, thực phẩm và các vật khác mang tác nhân gây bệnh truyền nhiễm và có khả năng truyền bệnh.</w:t>
      </w:r>
    </w:p>
    <w:p w:rsidR="00263B61" w:rsidRPr="00263B61" w:rsidRDefault="00263B61" w:rsidP="00263B61">
      <w:pPr>
        <w:shd w:val="clear" w:color="auto" w:fill="FFFFFF"/>
        <w:spacing w:line="240" w:lineRule="atLeast"/>
        <w:ind w:firstLine="567"/>
        <w:jc w:val="both"/>
        <w:rPr>
          <w:rFonts w:eastAsia="Times New Roman" w:cs="Times New Roman"/>
          <w:color w:val="000000"/>
          <w:szCs w:val="28"/>
        </w:rPr>
      </w:pPr>
      <w:r w:rsidRPr="00263B61">
        <w:rPr>
          <w:rFonts w:eastAsia="Times New Roman" w:cs="Times New Roman"/>
          <w:color w:val="000000"/>
          <w:szCs w:val="28"/>
        </w:rPr>
        <w:t>4.</w:t>
      </w:r>
      <w:r w:rsidRPr="00263B61">
        <w:rPr>
          <w:rFonts w:eastAsia="Times New Roman" w:cs="Times New Roman"/>
          <w:i/>
          <w:iCs/>
          <w:color w:val="000000"/>
          <w:szCs w:val="28"/>
        </w:rPr>
        <w:t> Người mắc bệnh truyền nhiễm </w:t>
      </w:r>
      <w:r w:rsidRPr="00263B61">
        <w:rPr>
          <w:rFonts w:eastAsia="Times New Roman" w:cs="Times New Roman"/>
          <w:color w:val="000000"/>
          <w:szCs w:val="28"/>
        </w:rPr>
        <w:t>là người bị nhiễm tác nhân gây bệnh truyền nhiễm có biểu hiện triệu chứng bệnh.</w:t>
      </w:r>
    </w:p>
    <w:p w:rsidR="00263B61" w:rsidRPr="00263B61" w:rsidRDefault="00263B61" w:rsidP="00263B61">
      <w:pPr>
        <w:shd w:val="clear" w:color="auto" w:fill="FFFFFF"/>
        <w:spacing w:line="240" w:lineRule="atLeast"/>
        <w:ind w:firstLine="567"/>
        <w:jc w:val="both"/>
        <w:rPr>
          <w:rFonts w:eastAsia="Times New Roman" w:cs="Times New Roman"/>
          <w:color w:val="000000"/>
          <w:szCs w:val="28"/>
        </w:rPr>
      </w:pPr>
      <w:r w:rsidRPr="00263B61">
        <w:rPr>
          <w:rFonts w:eastAsia="Times New Roman" w:cs="Times New Roman"/>
          <w:color w:val="000000"/>
          <w:szCs w:val="28"/>
        </w:rPr>
        <w:t>5.</w:t>
      </w:r>
      <w:r w:rsidRPr="00263B61">
        <w:rPr>
          <w:rFonts w:eastAsia="Times New Roman" w:cs="Times New Roman"/>
          <w:i/>
          <w:iCs/>
          <w:color w:val="000000"/>
          <w:szCs w:val="28"/>
        </w:rPr>
        <w:t> Người mang mầm bệnh truyền nhiễm </w:t>
      </w:r>
      <w:r w:rsidRPr="00263B61">
        <w:rPr>
          <w:rFonts w:eastAsia="Times New Roman" w:cs="Times New Roman"/>
          <w:color w:val="000000"/>
          <w:szCs w:val="28"/>
        </w:rPr>
        <w:t>là người mang tác nhân gây bệnh truyền nhiễm nhưng không có biểu hiện triệu chứng bệnh.</w:t>
      </w:r>
    </w:p>
    <w:p w:rsidR="00263B61" w:rsidRPr="00263B61" w:rsidRDefault="00263B61" w:rsidP="00263B61">
      <w:pPr>
        <w:shd w:val="clear" w:color="auto" w:fill="FFFFFF"/>
        <w:spacing w:line="240" w:lineRule="atLeast"/>
        <w:ind w:firstLine="567"/>
        <w:jc w:val="both"/>
        <w:rPr>
          <w:rFonts w:eastAsia="Times New Roman" w:cs="Times New Roman"/>
          <w:color w:val="000000"/>
          <w:szCs w:val="28"/>
        </w:rPr>
      </w:pPr>
      <w:r w:rsidRPr="00263B61">
        <w:rPr>
          <w:rFonts w:eastAsia="Times New Roman" w:cs="Times New Roman"/>
          <w:color w:val="000000"/>
          <w:szCs w:val="28"/>
        </w:rPr>
        <w:t>6.</w:t>
      </w:r>
      <w:r w:rsidRPr="00263B61">
        <w:rPr>
          <w:rFonts w:eastAsia="Times New Roman" w:cs="Times New Roman"/>
          <w:i/>
          <w:iCs/>
          <w:color w:val="000000"/>
          <w:szCs w:val="28"/>
        </w:rPr>
        <w:t> Người tiếp xúc </w:t>
      </w:r>
      <w:r w:rsidRPr="00263B61">
        <w:rPr>
          <w:rFonts w:eastAsia="Times New Roman" w:cs="Times New Roman"/>
          <w:color w:val="000000"/>
          <w:szCs w:val="28"/>
        </w:rPr>
        <w:t>là người có tiếp xúc với người mắc bệnh truyền nhiễm, người mang mầm bệnh truyền nhiễm, trung gian truyền bệnh và có khả năng mắc bệnh.</w:t>
      </w:r>
    </w:p>
    <w:p w:rsidR="00263B61" w:rsidRPr="00263B61" w:rsidRDefault="00263B61" w:rsidP="00263B61">
      <w:pPr>
        <w:shd w:val="clear" w:color="auto" w:fill="FFFFFF"/>
        <w:spacing w:line="240" w:lineRule="atLeast"/>
        <w:ind w:firstLine="567"/>
        <w:jc w:val="both"/>
        <w:rPr>
          <w:rFonts w:eastAsia="Times New Roman" w:cs="Times New Roman"/>
          <w:color w:val="000000"/>
          <w:szCs w:val="28"/>
        </w:rPr>
      </w:pPr>
      <w:r w:rsidRPr="00263B61">
        <w:rPr>
          <w:rFonts w:eastAsia="Times New Roman" w:cs="Times New Roman"/>
          <w:color w:val="000000"/>
          <w:szCs w:val="28"/>
        </w:rPr>
        <w:t>7. </w:t>
      </w:r>
      <w:r w:rsidRPr="00263B61">
        <w:rPr>
          <w:rFonts w:eastAsia="Times New Roman" w:cs="Times New Roman"/>
          <w:i/>
          <w:iCs/>
          <w:color w:val="000000"/>
          <w:szCs w:val="28"/>
        </w:rPr>
        <w:t>Người bị nghi ngờ mắc bệnh truyền nhiễm </w:t>
      </w:r>
      <w:r w:rsidRPr="00263B61">
        <w:rPr>
          <w:rFonts w:eastAsia="Times New Roman" w:cs="Times New Roman"/>
          <w:color w:val="000000"/>
          <w:szCs w:val="28"/>
        </w:rPr>
        <w:t>là người tiếp xúc hoặc người có biểu hiện triệu chứng bệnh truyền nhiễm nhưng chưa rõ tác nhân gây bệnh.</w:t>
      </w:r>
    </w:p>
    <w:p w:rsidR="00263B61" w:rsidRPr="00263B61" w:rsidRDefault="00263B61" w:rsidP="00263B61">
      <w:pPr>
        <w:shd w:val="clear" w:color="auto" w:fill="FFFFFF"/>
        <w:spacing w:line="240" w:lineRule="atLeast"/>
        <w:ind w:firstLine="567"/>
        <w:jc w:val="both"/>
        <w:rPr>
          <w:rFonts w:eastAsia="Times New Roman" w:cs="Times New Roman"/>
          <w:color w:val="000000"/>
          <w:szCs w:val="28"/>
        </w:rPr>
      </w:pPr>
      <w:r w:rsidRPr="00263B61">
        <w:rPr>
          <w:rFonts w:eastAsia="Times New Roman" w:cs="Times New Roman"/>
          <w:color w:val="000000"/>
          <w:szCs w:val="28"/>
        </w:rPr>
        <w:t>8.</w:t>
      </w:r>
      <w:r w:rsidRPr="00263B61">
        <w:rPr>
          <w:rFonts w:eastAsia="Times New Roman" w:cs="Times New Roman"/>
          <w:i/>
          <w:iCs/>
          <w:color w:val="000000"/>
          <w:szCs w:val="28"/>
        </w:rPr>
        <w:t> Giám sát bệnh truyền nhiễm</w:t>
      </w:r>
      <w:r w:rsidRPr="00263B61">
        <w:rPr>
          <w:rFonts w:eastAsia="Times New Roman" w:cs="Times New Roman"/>
          <w:color w:val="000000"/>
          <w:szCs w:val="28"/>
        </w:rPr>
        <w:t> là việc thu thập thông tin liên tục, có hệ thống về tình hình, chiều hướng của bệnh truyền nhiễm, phân tích, giải thích nhằm cung cấp thông tin cho việc lập kế hoạch, triển khai và đánh giá hiệu quả các biện pháp phòng, chống bệnh truyền nhiễm.</w:t>
      </w:r>
    </w:p>
    <w:p w:rsidR="00263B61" w:rsidRPr="00263B61" w:rsidRDefault="00263B61" w:rsidP="00263B61">
      <w:pPr>
        <w:shd w:val="clear" w:color="auto" w:fill="FFFFFF"/>
        <w:spacing w:line="240" w:lineRule="atLeast"/>
        <w:ind w:firstLine="567"/>
        <w:jc w:val="both"/>
        <w:rPr>
          <w:rFonts w:eastAsia="Times New Roman" w:cs="Times New Roman"/>
          <w:color w:val="000000"/>
          <w:szCs w:val="28"/>
        </w:rPr>
      </w:pPr>
      <w:r w:rsidRPr="00263B61">
        <w:rPr>
          <w:rFonts w:eastAsia="Times New Roman" w:cs="Times New Roman"/>
          <w:color w:val="000000"/>
          <w:szCs w:val="28"/>
        </w:rPr>
        <w:t>9. </w:t>
      </w:r>
      <w:r w:rsidRPr="00263B61">
        <w:rPr>
          <w:rFonts w:eastAsia="Times New Roman" w:cs="Times New Roman"/>
          <w:i/>
          <w:iCs/>
          <w:color w:val="000000"/>
          <w:szCs w:val="28"/>
        </w:rPr>
        <w:t>An toàn sinh học trong xét nghiệm</w:t>
      </w:r>
      <w:r w:rsidRPr="00263B61">
        <w:rPr>
          <w:rFonts w:eastAsia="Times New Roman" w:cs="Times New Roman"/>
          <w:color w:val="000000"/>
          <w:szCs w:val="28"/>
        </w:rPr>
        <w:t> là việc sử dụng các biện pháp để giảm thiểu hoặc loại trừ nguy cơ lây truyền tác nhân gây bệnh truyền nhiễm trong cơ sở xét nghiệm, từ cơ sở xét nghiệm ra môi trường và cộng đồng.</w:t>
      </w:r>
    </w:p>
    <w:p w:rsidR="00263B61" w:rsidRPr="00263B61" w:rsidRDefault="00263B61" w:rsidP="00263B61">
      <w:pPr>
        <w:shd w:val="clear" w:color="auto" w:fill="FFFFFF"/>
        <w:spacing w:line="240" w:lineRule="atLeast"/>
        <w:ind w:firstLine="567"/>
        <w:jc w:val="both"/>
        <w:rPr>
          <w:rFonts w:eastAsia="Times New Roman" w:cs="Times New Roman"/>
          <w:color w:val="000000"/>
          <w:szCs w:val="28"/>
        </w:rPr>
      </w:pPr>
      <w:r w:rsidRPr="00263B61">
        <w:rPr>
          <w:rFonts w:eastAsia="Times New Roman" w:cs="Times New Roman"/>
          <w:color w:val="000000"/>
          <w:szCs w:val="28"/>
        </w:rPr>
        <w:t>10</w:t>
      </w:r>
      <w:r w:rsidRPr="00263B61">
        <w:rPr>
          <w:rFonts w:eastAsia="Times New Roman" w:cs="Times New Roman"/>
          <w:i/>
          <w:iCs/>
          <w:color w:val="000000"/>
          <w:szCs w:val="28"/>
        </w:rPr>
        <w:t>. Vắc xin </w:t>
      </w:r>
      <w:r w:rsidRPr="00263B61">
        <w:rPr>
          <w:rFonts w:eastAsia="Times New Roman" w:cs="Times New Roman"/>
          <w:color w:val="000000"/>
          <w:szCs w:val="28"/>
        </w:rPr>
        <w:t>làchế phẩm chứa kháng nguyên tạo cho cơ thể khả năng đáp ứng miễn dịch, được dùng với mục đích phòng bệnh.</w:t>
      </w:r>
    </w:p>
    <w:p w:rsidR="00263B61" w:rsidRPr="00263B61" w:rsidRDefault="00263B61" w:rsidP="00263B61">
      <w:pPr>
        <w:shd w:val="clear" w:color="auto" w:fill="FFFFFF"/>
        <w:spacing w:line="240" w:lineRule="atLeast"/>
        <w:ind w:firstLine="567"/>
        <w:jc w:val="both"/>
        <w:rPr>
          <w:rFonts w:eastAsia="Times New Roman" w:cs="Times New Roman"/>
          <w:color w:val="000000"/>
          <w:szCs w:val="28"/>
        </w:rPr>
      </w:pPr>
      <w:r w:rsidRPr="00263B61">
        <w:rPr>
          <w:rFonts w:eastAsia="Times New Roman" w:cs="Times New Roman"/>
          <w:color w:val="000000"/>
          <w:szCs w:val="28"/>
        </w:rPr>
        <w:t>11.</w:t>
      </w:r>
      <w:r w:rsidRPr="00263B61">
        <w:rPr>
          <w:rFonts w:eastAsia="Times New Roman" w:cs="Times New Roman"/>
          <w:i/>
          <w:iCs/>
          <w:color w:val="000000"/>
          <w:szCs w:val="28"/>
        </w:rPr>
        <w:t> Sinh phẩm y tế </w:t>
      </w:r>
      <w:r w:rsidRPr="00263B61">
        <w:rPr>
          <w:rFonts w:eastAsia="Times New Roman" w:cs="Times New Roman"/>
          <w:color w:val="000000"/>
          <w:szCs w:val="28"/>
        </w:rPr>
        <w:t>làsản phẩm có nguồn gốc sinh học được dùng để phòng bệnh, chữa bệnh và chẩn đoán bệnh cho người.</w:t>
      </w:r>
    </w:p>
    <w:p w:rsidR="00263B61" w:rsidRPr="00263B61" w:rsidRDefault="00263B61" w:rsidP="00263B61">
      <w:pPr>
        <w:shd w:val="clear" w:color="auto" w:fill="FFFFFF"/>
        <w:spacing w:line="240" w:lineRule="atLeast"/>
        <w:ind w:firstLine="567"/>
        <w:jc w:val="both"/>
        <w:rPr>
          <w:rFonts w:eastAsia="Times New Roman" w:cs="Times New Roman"/>
          <w:color w:val="000000"/>
          <w:szCs w:val="28"/>
        </w:rPr>
      </w:pPr>
      <w:r w:rsidRPr="00263B61">
        <w:rPr>
          <w:rFonts w:eastAsia="Times New Roman" w:cs="Times New Roman"/>
          <w:color w:val="000000"/>
          <w:szCs w:val="28"/>
        </w:rPr>
        <w:t>12.</w:t>
      </w:r>
      <w:r w:rsidRPr="00263B61">
        <w:rPr>
          <w:rFonts w:eastAsia="Times New Roman" w:cs="Times New Roman"/>
          <w:i/>
          <w:iCs/>
          <w:color w:val="000000"/>
          <w:szCs w:val="28"/>
        </w:rPr>
        <w:t> Tình trạng miễn dịch </w:t>
      </w:r>
      <w:r w:rsidRPr="00263B61">
        <w:rPr>
          <w:rFonts w:eastAsia="Times New Roman" w:cs="Times New Roman"/>
          <w:color w:val="000000"/>
          <w:szCs w:val="28"/>
        </w:rPr>
        <w:t>là mức độ đề kháng của cá nhân hoặc cộng đồng với một tác nhân gây bệnh truyền nhiễm.</w:t>
      </w:r>
    </w:p>
    <w:p w:rsidR="00263B61" w:rsidRPr="00263B61" w:rsidRDefault="00263B61" w:rsidP="00263B61">
      <w:pPr>
        <w:shd w:val="clear" w:color="auto" w:fill="FFFFFF"/>
        <w:spacing w:line="240" w:lineRule="atLeast"/>
        <w:ind w:firstLine="567"/>
        <w:jc w:val="both"/>
        <w:rPr>
          <w:rFonts w:eastAsia="Times New Roman" w:cs="Times New Roman"/>
          <w:color w:val="000000"/>
          <w:szCs w:val="28"/>
        </w:rPr>
      </w:pPr>
      <w:r w:rsidRPr="00263B61">
        <w:rPr>
          <w:rFonts w:eastAsia="Times New Roman" w:cs="Times New Roman"/>
          <w:color w:val="000000"/>
          <w:szCs w:val="28"/>
        </w:rPr>
        <w:t>13.</w:t>
      </w:r>
      <w:r w:rsidRPr="00263B61">
        <w:rPr>
          <w:rFonts w:eastAsia="Times New Roman" w:cs="Times New Roman"/>
          <w:i/>
          <w:iCs/>
          <w:color w:val="000000"/>
          <w:szCs w:val="28"/>
        </w:rPr>
        <w:t> Dịch</w:t>
      </w:r>
      <w:r w:rsidRPr="00263B61">
        <w:rPr>
          <w:rFonts w:eastAsia="Times New Roman" w:cs="Times New Roman"/>
          <w:color w:val="000000"/>
          <w:szCs w:val="28"/>
        </w:rPr>
        <w:t> là sự xuất hiện bệnh truyền nhiễm với số người mắc bệnh vượt quá số người mắc bệnh dự tính bình thường trong một khoảng thời gian xác định ở một khu vực nhất định.</w:t>
      </w:r>
    </w:p>
    <w:p w:rsidR="00263B61" w:rsidRPr="00263B61" w:rsidRDefault="00263B61" w:rsidP="00263B61">
      <w:pPr>
        <w:shd w:val="clear" w:color="auto" w:fill="FFFFFF"/>
        <w:spacing w:line="240" w:lineRule="atLeast"/>
        <w:ind w:firstLine="567"/>
        <w:jc w:val="both"/>
        <w:rPr>
          <w:rFonts w:eastAsia="Times New Roman" w:cs="Times New Roman"/>
          <w:color w:val="000000"/>
          <w:szCs w:val="28"/>
        </w:rPr>
      </w:pPr>
      <w:r w:rsidRPr="00263B61">
        <w:rPr>
          <w:rFonts w:eastAsia="Times New Roman" w:cs="Times New Roman"/>
          <w:color w:val="000000"/>
          <w:szCs w:val="28"/>
        </w:rPr>
        <w:t>14.</w:t>
      </w:r>
      <w:r w:rsidRPr="00263B61">
        <w:rPr>
          <w:rFonts w:eastAsia="Times New Roman" w:cs="Times New Roman"/>
          <w:i/>
          <w:iCs/>
          <w:color w:val="000000"/>
          <w:szCs w:val="28"/>
        </w:rPr>
        <w:t> Vùng có dịch</w:t>
      </w:r>
      <w:r w:rsidRPr="00263B61">
        <w:rPr>
          <w:rFonts w:eastAsia="Times New Roman" w:cs="Times New Roman"/>
          <w:color w:val="000000"/>
          <w:szCs w:val="28"/>
        </w:rPr>
        <w:t> là khu vực được cơ quan có thẩm quyền xác định có dịch.</w:t>
      </w:r>
    </w:p>
    <w:p w:rsidR="00263B61" w:rsidRPr="00263B61" w:rsidRDefault="00263B61" w:rsidP="00263B61">
      <w:pPr>
        <w:shd w:val="clear" w:color="auto" w:fill="FFFFFF"/>
        <w:spacing w:line="240" w:lineRule="atLeast"/>
        <w:ind w:firstLine="567"/>
        <w:jc w:val="both"/>
        <w:rPr>
          <w:rFonts w:eastAsia="Times New Roman" w:cs="Times New Roman"/>
          <w:color w:val="000000"/>
          <w:szCs w:val="28"/>
        </w:rPr>
      </w:pPr>
      <w:r w:rsidRPr="00263B61">
        <w:rPr>
          <w:rFonts w:eastAsia="Times New Roman" w:cs="Times New Roman"/>
          <w:color w:val="000000"/>
          <w:szCs w:val="28"/>
        </w:rPr>
        <w:t>15.</w:t>
      </w:r>
      <w:r w:rsidRPr="00263B61">
        <w:rPr>
          <w:rFonts w:eastAsia="Times New Roman" w:cs="Times New Roman"/>
          <w:i/>
          <w:iCs/>
          <w:color w:val="000000"/>
          <w:szCs w:val="28"/>
        </w:rPr>
        <w:t> Vùng có nguy cơ dịch </w:t>
      </w:r>
      <w:r w:rsidRPr="00263B61">
        <w:rPr>
          <w:rFonts w:eastAsia="Times New Roman" w:cs="Times New Roman"/>
          <w:color w:val="000000"/>
          <w:szCs w:val="28"/>
        </w:rPr>
        <w:t>là khu vực lân cận với vùng có dịch hoặc xuất hiện các yếu tố gây dịch.</w:t>
      </w:r>
    </w:p>
    <w:p w:rsidR="00263B61" w:rsidRPr="00263B61" w:rsidRDefault="00263B61" w:rsidP="00263B61">
      <w:pPr>
        <w:shd w:val="clear" w:color="auto" w:fill="FFFFFF"/>
        <w:spacing w:line="240" w:lineRule="atLeast"/>
        <w:ind w:firstLine="567"/>
        <w:jc w:val="both"/>
        <w:rPr>
          <w:rFonts w:eastAsia="Times New Roman" w:cs="Times New Roman"/>
          <w:color w:val="000000"/>
          <w:szCs w:val="28"/>
        </w:rPr>
      </w:pPr>
      <w:r w:rsidRPr="00263B61">
        <w:rPr>
          <w:rFonts w:eastAsia="Times New Roman" w:cs="Times New Roman"/>
          <w:color w:val="000000"/>
          <w:szCs w:val="28"/>
        </w:rPr>
        <w:t>16.</w:t>
      </w:r>
      <w:r w:rsidRPr="00263B61">
        <w:rPr>
          <w:rFonts w:eastAsia="Times New Roman" w:cs="Times New Roman"/>
          <w:i/>
          <w:iCs/>
          <w:color w:val="000000"/>
          <w:szCs w:val="28"/>
        </w:rPr>
        <w:t> Cách ly y tế </w:t>
      </w:r>
      <w:r w:rsidRPr="00263B61">
        <w:rPr>
          <w:rFonts w:eastAsia="Times New Roman" w:cs="Times New Roman"/>
          <w:color w:val="000000"/>
          <w:szCs w:val="28"/>
        </w:rPr>
        <w:t>là việc tách riêng người mắc bệnh truyền nhiễm, người bị nghi ngờ mắc bệnh truyền nhiễm, người mang mầm bệnh truyền nhiễm hoặc vật có khả năng mang tác nhân gây bệnh truyền nhiễm nhằm hạn chế sự lây truyền bệnh.</w:t>
      </w:r>
    </w:p>
    <w:p w:rsidR="00263B61" w:rsidRPr="00263B61" w:rsidRDefault="00263B61" w:rsidP="00263B61">
      <w:pPr>
        <w:shd w:val="clear" w:color="auto" w:fill="FFFFFF"/>
        <w:spacing w:line="240" w:lineRule="atLeast"/>
        <w:ind w:firstLine="567"/>
        <w:jc w:val="both"/>
        <w:rPr>
          <w:rFonts w:eastAsia="Times New Roman" w:cs="Times New Roman"/>
          <w:color w:val="000000"/>
          <w:szCs w:val="28"/>
        </w:rPr>
      </w:pPr>
      <w:r w:rsidRPr="00263B61">
        <w:rPr>
          <w:rFonts w:eastAsia="Times New Roman" w:cs="Times New Roman"/>
          <w:color w:val="000000"/>
          <w:szCs w:val="28"/>
        </w:rPr>
        <w:lastRenderedPageBreak/>
        <w:t>17. </w:t>
      </w:r>
      <w:r w:rsidRPr="00263B61">
        <w:rPr>
          <w:rFonts w:eastAsia="Times New Roman" w:cs="Times New Roman"/>
          <w:i/>
          <w:iCs/>
          <w:color w:val="000000"/>
          <w:szCs w:val="28"/>
        </w:rPr>
        <w:t>Xử lý y tế </w:t>
      </w:r>
      <w:r w:rsidRPr="00263B61">
        <w:rPr>
          <w:rFonts w:eastAsia="Times New Roman" w:cs="Times New Roman"/>
          <w:color w:val="000000"/>
          <w:szCs w:val="28"/>
        </w:rPr>
        <w:t>là việc thực hiện các biện pháp sử dụng vắc xin, sinh phẩm y tế, cách ly y tế, tẩy uế, diệt tác nhân gây bệnh truyền nhiễm, trung gian truyền bệnh và các biện pháp y tế khác.</w:t>
      </w:r>
    </w:p>
    <w:p w:rsidR="00263B61" w:rsidRPr="00263B61" w:rsidRDefault="00263B61" w:rsidP="00263B61">
      <w:pPr>
        <w:shd w:val="clear" w:color="auto" w:fill="FFFFFF"/>
        <w:spacing w:line="240" w:lineRule="atLeast"/>
        <w:ind w:firstLine="567"/>
        <w:jc w:val="both"/>
        <w:rPr>
          <w:rFonts w:eastAsia="Times New Roman" w:cs="Times New Roman"/>
          <w:color w:val="000000"/>
          <w:szCs w:val="28"/>
        </w:rPr>
      </w:pPr>
      <w:r w:rsidRPr="00263B61">
        <w:rPr>
          <w:rFonts w:eastAsia="Times New Roman" w:cs="Times New Roman"/>
          <w:b/>
          <w:bCs/>
          <w:color w:val="000000"/>
          <w:szCs w:val="28"/>
        </w:rPr>
        <w:t>II. NGUYÊN TẮC PHÒNG, CHỐNG BỆNH TRUYỀN NHIỄM</w:t>
      </w:r>
    </w:p>
    <w:p w:rsidR="00263B61" w:rsidRPr="00263B61" w:rsidRDefault="00263B61" w:rsidP="00263B61">
      <w:pPr>
        <w:shd w:val="clear" w:color="auto" w:fill="FFFFFF"/>
        <w:spacing w:line="240" w:lineRule="atLeast"/>
        <w:ind w:firstLine="567"/>
        <w:jc w:val="both"/>
        <w:rPr>
          <w:rFonts w:eastAsia="Times New Roman" w:cs="Times New Roman"/>
          <w:color w:val="000000"/>
          <w:szCs w:val="28"/>
        </w:rPr>
      </w:pPr>
      <w:r w:rsidRPr="00263B61">
        <w:rPr>
          <w:rFonts w:eastAsia="Times New Roman" w:cs="Times New Roman"/>
          <w:b/>
          <w:bCs/>
          <w:color w:val="000000"/>
          <w:szCs w:val="28"/>
        </w:rPr>
        <w:t>Điều 4 Luật Phòng, chống bệnh truyền nhiễm quy định các nguyên tắc phòng, chống bệnh truyền nhiễm bao gồm:</w:t>
      </w:r>
    </w:p>
    <w:p w:rsidR="00263B61" w:rsidRPr="00263B61" w:rsidRDefault="00263B61" w:rsidP="00263B61">
      <w:pPr>
        <w:shd w:val="clear" w:color="auto" w:fill="FFFFFF"/>
        <w:spacing w:line="240" w:lineRule="atLeast"/>
        <w:ind w:firstLine="567"/>
        <w:jc w:val="both"/>
        <w:rPr>
          <w:rFonts w:eastAsia="Times New Roman" w:cs="Times New Roman"/>
          <w:color w:val="000000"/>
          <w:szCs w:val="28"/>
        </w:rPr>
      </w:pPr>
      <w:r w:rsidRPr="00263B61">
        <w:rPr>
          <w:rFonts w:eastAsia="Times New Roman" w:cs="Times New Roman"/>
          <w:color w:val="000000"/>
          <w:szCs w:val="28"/>
        </w:rPr>
        <w:t>1. Lấy phòng bệnh là chính trong đó thông tin, giáo dục, truyền thông, giám sát bệnh truyền nhiễm là biện pháp chủ yếu. Kết hợp các biện pháp chuyên môn kỹ thuật y tế với các biện pháp xã hội, hành chính trong phòng, chống bệnh truyền nhiễm.</w:t>
      </w:r>
    </w:p>
    <w:p w:rsidR="00263B61" w:rsidRPr="00263B61" w:rsidRDefault="00263B61" w:rsidP="00263B61">
      <w:pPr>
        <w:shd w:val="clear" w:color="auto" w:fill="FFFFFF"/>
        <w:spacing w:line="240" w:lineRule="atLeast"/>
        <w:ind w:firstLine="567"/>
        <w:jc w:val="both"/>
        <w:rPr>
          <w:rFonts w:eastAsia="Times New Roman" w:cs="Times New Roman"/>
          <w:color w:val="000000"/>
          <w:szCs w:val="28"/>
        </w:rPr>
      </w:pPr>
      <w:r w:rsidRPr="00263B61">
        <w:rPr>
          <w:rFonts w:eastAsia="Times New Roman" w:cs="Times New Roman"/>
          <w:color w:val="000000"/>
          <w:szCs w:val="28"/>
        </w:rPr>
        <w:t>2. Thực hiện việc phối hợp liên ngành và huy động xã hội trong phòng, chống bệnh truyền nhiễm; lồng ghép các hoạt động phòng, chống bệnh truyền nhiễm vào các chương trình phát triển kinh tế - xã hội.</w:t>
      </w:r>
    </w:p>
    <w:p w:rsidR="00263B61" w:rsidRPr="00263B61" w:rsidRDefault="00263B61" w:rsidP="00263B61">
      <w:pPr>
        <w:shd w:val="clear" w:color="auto" w:fill="FFFFFF"/>
        <w:spacing w:line="240" w:lineRule="atLeast"/>
        <w:ind w:firstLine="567"/>
        <w:jc w:val="both"/>
        <w:rPr>
          <w:rFonts w:eastAsia="Times New Roman" w:cs="Times New Roman"/>
          <w:color w:val="000000"/>
          <w:szCs w:val="28"/>
        </w:rPr>
      </w:pPr>
      <w:r w:rsidRPr="00263B61">
        <w:rPr>
          <w:rFonts w:eastAsia="Times New Roman" w:cs="Times New Roman"/>
          <w:color w:val="000000"/>
          <w:szCs w:val="28"/>
        </w:rPr>
        <w:t>3. Công khai, chính xác, kịp thời thông tin về dịch.</w:t>
      </w:r>
    </w:p>
    <w:p w:rsidR="00263B61" w:rsidRPr="00263B61" w:rsidRDefault="00263B61" w:rsidP="00263B61">
      <w:pPr>
        <w:shd w:val="clear" w:color="auto" w:fill="FFFFFF"/>
        <w:spacing w:line="240" w:lineRule="atLeast"/>
        <w:ind w:firstLine="567"/>
        <w:jc w:val="both"/>
        <w:rPr>
          <w:rFonts w:eastAsia="Times New Roman" w:cs="Times New Roman"/>
          <w:color w:val="000000"/>
          <w:szCs w:val="28"/>
        </w:rPr>
      </w:pPr>
      <w:r w:rsidRPr="00263B61">
        <w:rPr>
          <w:rFonts w:eastAsia="Times New Roman" w:cs="Times New Roman"/>
          <w:color w:val="000000"/>
          <w:szCs w:val="28"/>
        </w:rPr>
        <w:t>4. Chủ động, tích cực, kịp thời, triệt để trong hoạt động phòng, chống dịch.</w:t>
      </w:r>
    </w:p>
    <w:p w:rsidR="00263B61" w:rsidRPr="00263B61" w:rsidRDefault="00263B61" w:rsidP="00263B61">
      <w:pPr>
        <w:shd w:val="clear" w:color="auto" w:fill="FFFFFF"/>
        <w:spacing w:line="240" w:lineRule="atLeast"/>
        <w:ind w:firstLine="567"/>
        <w:jc w:val="both"/>
        <w:rPr>
          <w:rFonts w:eastAsia="Times New Roman" w:cs="Times New Roman"/>
          <w:color w:val="000000"/>
          <w:szCs w:val="28"/>
        </w:rPr>
      </w:pPr>
      <w:r w:rsidRPr="00263B61">
        <w:rPr>
          <w:rFonts w:eastAsia="Times New Roman" w:cs="Times New Roman"/>
          <w:b/>
          <w:bCs/>
          <w:color w:val="000000"/>
          <w:szCs w:val="28"/>
        </w:rPr>
        <w:t>III. CHÍNH SÁCH CỦA NHÀ NƯỚC VỀ PHÒNG, CHỐNG BỆNH TRUYỀN NHIỄM</w:t>
      </w:r>
    </w:p>
    <w:p w:rsidR="00263B61" w:rsidRPr="00263B61" w:rsidRDefault="00263B61" w:rsidP="00263B61">
      <w:pPr>
        <w:shd w:val="clear" w:color="auto" w:fill="FFFFFF"/>
        <w:spacing w:line="240" w:lineRule="atLeast"/>
        <w:ind w:firstLine="567"/>
        <w:jc w:val="both"/>
        <w:rPr>
          <w:rFonts w:eastAsia="Times New Roman" w:cs="Times New Roman"/>
          <w:color w:val="000000"/>
          <w:szCs w:val="28"/>
        </w:rPr>
      </w:pPr>
      <w:r w:rsidRPr="00263B61">
        <w:rPr>
          <w:rFonts w:eastAsia="Times New Roman" w:cs="Times New Roman"/>
          <w:b/>
          <w:bCs/>
          <w:color w:val="000000"/>
          <w:szCs w:val="28"/>
        </w:rPr>
        <w:t>Điều 5 Luật Phòng, chống bệnh truyền nhiễm quy Nhà nước có những chính sách về phòng, chống bệnh truyền nhiễm như sau:</w:t>
      </w:r>
    </w:p>
    <w:p w:rsidR="00263B61" w:rsidRPr="00263B61" w:rsidRDefault="00263B61" w:rsidP="00263B61">
      <w:pPr>
        <w:shd w:val="clear" w:color="auto" w:fill="FFFFFF"/>
        <w:spacing w:line="240" w:lineRule="atLeast"/>
        <w:ind w:firstLine="567"/>
        <w:jc w:val="both"/>
        <w:rPr>
          <w:rFonts w:eastAsia="Times New Roman" w:cs="Times New Roman"/>
          <w:color w:val="000000"/>
          <w:szCs w:val="28"/>
        </w:rPr>
      </w:pPr>
      <w:r w:rsidRPr="00263B61">
        <w:rPr>
          <w:rFonts w:eastAsia="Times New Roman" w:cs="Times New Roman"/>
          <w:color w:val="000000"/>
          <w:szCs w:val="28"/>
        </w:rPr>
        <w:t>1. Ưu tiên, hỗ trợ đào tạo chuyên ngành y tế dự phòng.</w:t>
      </w:r>
    </w:p>
    <w:p w:rsidR="00263B61" w:rsidRPr="00263B61" w:rsidRDefault="00263B61" w:rsidP="00263B61">
      <w:pPr>
        <w:shd w:val="clear" w:color="auto" w:fill="FFFFFF"/>
        <w:spacing w:line="240" w:lineRule="atLeast"/>
        <w:ind w:firstLine="567"/>
        <w:jc w:val="both"/>
        <w:rPr>
          <w:rFonts w:eastAsia="Times New Roman" w:cs="Times New Roman"/>
          <w:color w:val="000000"/>
          <w:szCs w:val="28"/>
        </w:rPr>
      </w:pPr>
      <w:r w:rsidRPr="00263B61">
        <w:rPr>
          <w:rFonts w:eastAsia="Times New Roman" w:cs="Times New Roman"/>
          <w:color w:val="000000"/>
          <w:szCs w:val="28"/>
        </w:rPr>
        <w:t>2. Ưu tiên đầu tư nâng cao năng lực đội ngũ cán bộ, hệ thống giám sát phát hiện bệnh truyền nhiễm, nghiên cứu sản xuất vắc xin, sinh phẩm y tế.</w:t>
      </w:r>
    </w:p>
    <w:p w:rsidR="00263B61" w:rsidRPr="00263B61" w:rsidRDefault="00263B61" w:rsidP="00263B61">
      <w:pPr>
        <w:shd w:val="clear" w:color="auto" w:fill="FFFFFF"/>
        <w:spacing w:line="240" w:lineRule="atLeast"/>
        <w:ind w:firstLine="567"/>
        <w:jc w:val="both"/>
        <w:rPr>
          <w:rFonts w:eastAsia="Times New Roman" w:cs="Times New Roman"/>
          <w:color w:val="000000"/>
          <w:szCs w:val="28"/>
        </w:rPr>
      </w:pPr>
      <w:r w:rsidRPr="00263B61">
        <w:rPr>
          <w:rFonts w:eastAsia="Times New Roman" w:cs="Times New Roman"/>
          <w:color w:val="000000"/>
          <w:szCs w:val="28"/>
        </w:rPr>
        <w:t>3. Hỗ trợ, khuyến khích nghiên cứu khoa học, trao đổi và đào tạo chuyên gia, chuyển giao kỹ thuật trong phòng, chống bệnh truyền nhiễm.</w:t>
      </w:r>
    </w:p>
    <w:p w:rsidR="00263B61" w:rsidRPr="00263B61" w:rsidRDefault="00263B61" w:rsidP="00263B61">
      <w:pPr>
        <w:shd w:val="clear" w:color="auto" w:fill="FFFFFF"/>
        <w:spacing w:line="240" w:lineRule="atLeast"/>
        <w:ind w:firstLine="567"/>
        <w:jc w:val="both"/>
        <w:rPr>
          <w:rFonts w:eastAsia="Times New Roman" w:cs="Times New Roman"/>
          <w:color w:val="000000"/>
          <w:szCs w:val="28"/>
        </w:rPr>
      </w:pPr>
      <w:r w:rsidRPr="00263B61">
        <w:rPr>
          <w:rFonts w:eastAsia="Times New Roman" w:cs="Times New Roman"/>
          <w:color w:val="000000"/>
          <w:szCs w:val="28"/>
        </w:rPr>
        <w:t>4. Hỗ trợ điều trị, chăm sóc người mắc bệnh truyền nhiễm do rủi ro nghề nghiệp và trong các trường hợp cần thiết khác.</w:t>
      </w:r>
    </w:p>
    <w:p w:rsidR="00263B61" w:rsidRPr="00263B61" w:rsidRDefault="00263B61" w:rsidP="00263B61">
      <w:pPr>
        <w:shd w:val="clear" w:color="auto" w:fill="FFFFFF"/>
        <w:spacing w:line="240" w:lineRule="atLeast"/>
        <w:ind w:firstLine="567"/>
        <w:jc w:val="both"/>
        <w:rPr>
          <w:rFonts w:eastAsia="Times New Roman" w:cs="Times New Roman"/>
          <w:color w:val="000000"/>
          <w:szCs w:val="28"/>
        </w:rPr>
      </w:pPr>
      <w:r w:rsidRPr="00263B61">
        <w:rPr>
          <w:rFonts w:eastAsia="Times New Roman" w:cs="Times New Roman"/>
          <w:color w:val="000000"/>
          <w:szCs w:val="28"/>
        </w:rPr>
        <w:t>5. Hỗ trợ thiệt hại đối với việc tiêu hủy gia súc, gia cầm mang tác nhân gây bệnh truyền nhiễm theo quy định của pháp luật.</w:t>
      </w:r>
    </w:p>
    <w:p w:rsidR="00263B61" w:rsidRPr="00263B61" w:rsidRDefault="00263B61" w:rsidP="00263B61">
      <w:pPr>
        <w:shd w:val="clear" w:color="auto" w:fill="FFFFFF"/>
        <w:spacing w:line="240" w:lineRule="atLeast"/>
        <w:ind w:firstLine="567"/>
        <w:jc w:val="both"/>
        <w:rPr>
          <w:rFonts w:eastAsia="Times New Roman" w:cs="Times New Roman"/>
          <w:color w:val="000000"/>
          <w:szCs w:val="28"/>
        </w:rPr>
      </w:pPr>
      <w:r w:rsidRPr="00263B61">
        <w:rPr>
          <w:rFonts w:eastAsia="Times New Roman" w:cs="Times New Roman"/>
          <w:color w:val="000000"/>
          <w:szCs w:val="28"/>
        </w:rPr>
        <w:t>6. Huy động sự đóng góp về tài chính, kỹ thuật và nhân lực của toàn xã hội trong phòng, chống bệnh truyền nhiễm.</w:t>
      </w:r>
    </w:p>
    <w:p w:rsidR="00263B61" w:rsidRPr="00263B61" w:rsidRDefault="00263B61" w:rsidP="00263B61">
      <w:pPr>
        <w:shd w:val="clear" w:color="auto" w:fill="FFFFFF"/>
        <w:spacing w:line="240" w:lineRule="atLeast"/>
        <w:ind w:firstLine="567"/>
        <w:jc w:val="both"/>
        <w:rPr>
          <w:rFonts w:eastAsia="Times New Roman" w:cs="Times New Roman"/>
          <w:color w:val="000000"/>
          <w:szCs w:val="28"/>
        </w:rPr>
      </w:pPr>
      <w:r w:rsidRPr="00263B61">
        <w:rPr>
          <w:rFonts w:eastAsia="Times New Roman" w:cs="Times New Roman"/>
          <w:color w:val="000000"/>
          <w:szCs w:val="28"/>
        </w:rPr>
        <w:t>7. Mở rộng hợp tác với các tổ chức quốc tế, các nước trong khu vực và trên thế giới trong phòng, chống bệnh truyền nhiễm.</w:t>
      </w:r>
    </w:p>
    <w:p w:rsidR="00263B61" w:rsidRPr="00263B61" w:rsidRDefault="00263B61" w:rsidP="00263B61">
      <w:pPr>
        <w:shd w:val="clear" w:color="auto" w:fill="FFFFFF"/>
        <w:spacing w:line="240" w:lineRule="atLeast"/>
        <w:ind w:firstLine="567"/>
        <w:jc w:val="both"/>
        <w:rPr>
          <w:rFonts w:eastAsia="Times New Roman" w:cs="Times New Roman"/>
          <w:color w:val="000000"/>
          <w:szCs w:val="28"/>
        </w:rPr>
      </w:pPr>
      <w:r w:rsidRPr="00263B61">
        <w:rPr>
          <w:rFonts w:eastAsia="Times New Roman" w:cs="Times New Roman"/>
          <w:b/>
          <w:bCs/>
          <w:color w:val="000000"/>
          <w:szCs w:val="28"/>
        </w:rPr>
        <w:t>IV. TRÁCH NHIỆM CỦA CƠ QUAN, TỔ CHỨC, CÁ NHÂN</w:t>
      </w:r>
    </w:p>
    <w:p w:rsidR="00263B61" w:rsidRPr="00263B61" w:rsidRDefault="00263B61" w:rsidP="00263B61">
      <w:pPr>
        <w:shd w:val="clear" w:color="auto" w:fill="FFFFFF"/>
        <w:spacing w:line="240" w:lineRule="atLeast"/>
        <w:ind w:firstLine="567"/>
        <w:jc w:val="both"/>
        <w:rPr>
          <w:rFonts w:eastAsia="Times New Roman" w:cs="Times New Roman"/>
          <w:color w:val="000000"/>
          <w:szCs w:val="28"/>
        </w:rPr>
      </w:pPr>
      <w:r w:rsidRPr="00263B61">
        <w:rPr>
          <w:rFonts w:eastAsia="Times New Roman" w:cs="Times New Roman"/>
          <w:b/>
          <w:bCs/>
          <w:color w:val="000000"/>
          <w:szCs w:val="28"/>
        </w:rPr>
        <w:t>Tại Điều 7 của Luật Phòng, chống bệnh truyền nhiễm quy định về trách nhiệm của cơ quan, tổ chức, cá nhân trong phòng, chống bệnh truyền nhiễm</w:t>
      </w:r>
    </w:p>
    <w:p w:rsidR="00263B61" w:rsidRPr="00263B61" w:rsidRDefault="00263B61" w:rsidP="00263B61">
      <w:pPr>
        <w:shd w:val="clear" w:color="auto" w:fill="FFFFFF"/>
        <w:spacing w:line="240" w:lineRule="atLeast"/>
        <w:ind w:firstLine="567"/>
        <w:jc w:val="both"/>
        <w:rPr>
          <w:rFonts w:eastAsia="Times New Roman" w:cs="Times New Roman"/>
          <w:color w:val="000000"/>
          <w:szCs w:val="28"/>
        </w:rPr>
      </w:pPr>
      <w:r w:rsidRPr="00263B61">
        <w:rPr>
          <w:rFonts w:eastAsia="Times New Roman" w:cs="Times New Roman"/>
          <w:color w:val="000000"/>
          <w:szCs w:val="28"/>
        </w:rPr>
        <w:t>1. Cơ quan, tổ chức, đơn vị vũ trang nhân dân trong phạm vi nhiệm vụ, quyền hạn được giao có trách nhiệm xây dựng và tổ chức thực hiện kế hoạch về phòng, chống bệnh truyền nhiễm; phối hợp chặt chẽ, hỗ trợ lẫn nhau khi có dịch xảy ra và tuân thủ, chấp hành sự chỉ đạo, điều hành của Ban chỉ đạo chống dịch.</w:t>
      </w:r>
    </w:p>
    <w:p w:rsidR="00263B61" w:rsidRPr="00263B61" w:rsidRDefault="00263B61" w:rsidP="00263B61">
      <w:pPr>
        <w:shd w:val="clear" w:color="auto" w:fill="FFFFFF"/>
        <w:spacing w:line="240" w:lineRule="atLeast"/>
        <w:ind w:firstLine="567"/>
        <w:jc w:val="both"/>
        <w:rPr>
          <w:rFonts w:eastAsia="Times New Roman" w:cs="Times New Roman"/>
          <w:color w:val="000000"/>
          <w:szCs w:val="28"/>
        </w:rPr>
      </w:pPr>
      <w:r w:rsidRPr="00263B61">
        <w:rPr>
          <w:rFonts w:eastAsia="Times New Roman" w:cs="Times New Roman"/>
          <w:color w:val="000000"/>
          <w:szCs w:val="28"/>
        </w:rPr>
        <w:t>2. Mặt trận Tổ quốc Việt Nam và các tổ chức thành viên có trách nhiệm tuyên truyền, vận động nhân dân tham gia phòng, chống bệnh truyền nhiễm; tham gia giám sát việc thực hiện pháp luật về phòng, chống bệnh truyền nhiễm.</w:t>
      </w:r>
    </w:p>
    <w:p w:rsidR="00263B61" w:rsidRPr="00263B61" w:rsidRDefault="00263B61" w:rsidP="00263B61">
      <w:pPr>
        <w:shd w:val="clear" w:color="auto" w:fill="FFFFFF"/>
        <w:spacing w:line="240" w:lineRule="atLeast"/>
        <w:ind w:firstLine="567"/>
        <w:jc w:val="both"/>
        <w:rPr>
          <w:rFonts w:eastAsia="Times New Roman" w:cs="Times New Roman"/>
          <w:color w:val="000000"/>
          <w:szCs w:val="28"/>
        </w:rPr>
      </w:pPr>
      <w:r w:rsidRPr="00263B61">
        <w:rPr>
          <w:rFonts w:eastAsia="Times New Roman" w:cs="Times New Roman"/>
          <w:color w:val="000000"/>
          <w:szCs w:val="28"/>
        </w:rPr>
        <w:lastRenderedPageBreak/>
        <w:t>3. Cơ quan, tổ chức, cá nhân trong nước và nước ngoài tại Việt Nam có trách nhiệm tham gia phòng, chống bệnh truyền nhiễm theo quy định của Luật này.</w:t>
      </w:r>
    </w:p>
    <w:p w:rsidR="00263B61" w:rsidRPr="00263B61" w:rsidRDefault="00263B61" w:rsidP="00263B61">
      <w:pPr>
        <w:shd w:val="clear" w:color="auto" w:fill="FFFFFF"/>
        <w:spacing w:line="240" w:lineRule="atLeast"/>
        <w:ind w:firstLine="567"/>
        <w:jc w:val="both"/>
        <w:rPr>
          <w:rFonts w:eastAsia="Times New Roman" w:cs="Times New Roman"/>
          <w:color w:val="000000"/>
          <w:szCs w:val="28"/>
        </w:rPr>
      </w:pPr>
      <w:r w:rsidRPr="00263B61">
        <w:rPr>
          <w:rFonts w:eastAsia="Times New Roman" w:cs="Times New Roman"/>
          <w:b/>
          <w:bCs/>
          <w:color w:val="000000"/>
          <w:szCs w:val="28"/>
        </w:rPr>
        <w:t>V. NHỮNG HÀNH VI BỊ NGHIÊM CẤM</w:t>
      </w:r>
    </w:p>
    <w:p w:rsidR="00263B61" w:rsidRPr="00263B61" w:rsidRDefault="00263B61" w:rsidP="00263B61">
      <w:pPr>
        <w:shd w:val="clear" w:color="auto" w:fill="FFFFFF"/>
        <w:spacing w:line="240" w:lineRule="atLeast"/>
        <w:ind w:firstLine="567"/>
        <w:jc w:val="both"/>
        <w:rPr>
          <w:rFonts w:eastAsia="Times New Roman" w:cs="Times New Roman"/>
          <w:color w:val="000000"/>
          <w:szCs w:val="28"/>
        </w:rPr>
      </w:pPr>
      <w:r w:rsidRPr="00263B61">
        <w:rPr>
          <w:rFonts w:eastAsia="Times New Roman" w:cs="Times New Roman"/>
          <w:b/>
          <w:bCs/>
          <w:color w:val="000000"/>
          <w:szCs w:val="28"/>
        </w:rPr>
        <w:t>Điều 8. Luật Phòng, chống bệnh truyền nhiễm thì những hành vi sau bị nghiêm cấm:</w:t>
      </w:r>
    </w:p>
    <w:p w:rsidR="00263B61" w:rsidRPr="00263B61" w:rsidRDefault="00263B61" w:rsidP="00263B61">
      <w:pPr>
        <w:shd w:val="clear" w:color="auto" w:fill="FFFFFF"/>
        <w:spacing w:line="240" w:lineRule="atLeast"/>
        <w:ind w:firstLine="567"/>
        <w:jc w:val="both"/>
        <w:rPr>
          <w:rFonts w:eastAsia="Times New Roman" w:cs="Times New Roman"/>
          <w:color w:val="000000"/>
          <w:szCs w:val="28"/>
        </w:rPr>
      </w:pPr>
      <w:r w:rsidRPr="00263B61">
        <w:rPr>
          <w:rFonts w:eastAsia="Times New Roman" w:cs="Times New Roman"/>
          <w:color w:val="000000"/>
          <w:szCs w:val="28"/>
        </w:rPr>
        <w:t>1. Cố ý làm lây lan tác nhân gây bệnh truyền nhiễm.</w:t>
      </w:r>
    </w:p>
    <w:p w:rsidR="00263B61" w:rsidRPr="00263B61" w:rsidRDefault="00263B61" w:rsidP="00263B61">
      <w:pPr>
        <w:shd w:val="clear" w:color="auto" w:fill="FFFFFF"/>
        <w:spacing w:line="240" w:lineRule="atLeast"/>
        <w:ind w:firstLine="567"/>
        <w:jc w:val="both"/>
        <w:rPr>
          <w:rFonts w:eastAsia="Times New Roman" w:cs="Times New Roman"/>
          <w:color w:val="000000"/>
          <w:szCs w:val="28"/>
        </w:rPr>
      </w:pPr>
      <w:r w:rsidRPr="00263B61">
        <w:rPr>
          <w:rFonts w:eastAsia="Times New Roman" w:cs="Times New Roman"/>
          <w:color w:val="000000"/>
          <w:szCs w:val="28"/>
        </w:rPr>
        <w:t>2. Người mắc bệnh truyền nhiễm, người bị nghi ngờ mắc bệnh truyền nhiễm và người mang mầm bệnh truyền nhiễm làm các công việc dễ lây truyền tác nhân gây bệnh truyền nhiễm theo quy định của pháp luật.</w:t>
      </w:r>
    </w:p>
    <w:p w:rsidR="00263B61" w:rsidRPr="00263B61" w:rsidRDefault="00263B61" w:rsidP="00263B61">
      <w:pPr>
        <w:shd w:val="clear" w:color="auto" w:fill="FFFFFF"/>
        <w:spacing w:line="240" w:lineRule="atLeast"/>
        <w:ind w:firstLine="567"/>
        <w:jc w:val="both"/>
        <w:rPr>
          <w:rFonts w:eastAsia="Times New Roman" w:cs="Times New Roman"/>
          <w:color w:val="000000"/>
          <w:szCs w:val="28"/>
        </w:rPr>
      </w:pPr>
      <w:r w:rsidRPr="00263B61">
        <w:rPr>
          <w:rFonts w:eastAsia="Times New Roman" w:cs="Times New Roman"/>
          <w:color w:val="000000"/>
          <w:szCs w:val="28"/>
        </w:rPr>
        <w:t>3. Che giấu, không khai báo hoặc khai báo không kịp thời các trường hợp mắc bệnh truyền nhiễm theo quy định của pháp luật.</w:t>
      </w:r>
    </w:p>
    <w:p w:rsidR="00263B61" w:rsidRPr="00263B61" w:rsidRDefault="00263B61" w:rsidP="00263B61">
      <w:pPr>
        <w:shd w:val="clear" w:color="auto" w:fill="FFFFFF"/>
        <w:spacing w:line="240" w:lineRule="atLeast"/>
        <w:ind w:firstLine="567"/>
        <w:jc w:val="both"/>
        <w:rPr>
          <w:rFonts w:eastAsia="Times New Roman" w:cs="Times New Roman"/>
          <w:color w:val="000000"/>
          <w:szCs w:val="28"/>
        </w:rPr>
      </w:pPr>
      <w:r w:rsidRPr="00263B61">
        <w:rPr>
          <w:rFonts w:eastAsia="Times New Roman" w:cs="Times New Roman"/>
          <w:color w:val="000000"/>
          <w:szCs w:val="28"/>
        </w:rPr>
        <w:t>4. Cố ý khai báo, thông tin sai sự thật về bệnh truyền nhiễm.</w:t>
      </w:r>
    </w:p>
    <w:p w:rsidR="00263B61" w:rsidRPr="00263B61" w:rsidRDefault="00263B61" w:rsidP="00263B61">
      <w:pPr>
        <w:shd w:val="clear" w:color="auto" w:fill="FFFFFF"/>
        <w:spacing w:line="240" w:lineRule="atLeast"/>
        <w:ind w:firstLine="567"/>
        <w:jc w:val="both"/>
        <w:rPr>
          <w:rFonts w:eastAsia="Times New Roman" w:cs="Times New Roman"/>
          <w:color w:val="000000"/>
          <w:szCs w:val="28"/>
        </w:rPr>
      </w:pPr>
      <w:r w:rsidRPr="00263B61">
        <w:rPr>
          <w:rFonts w:eastAsia="Times New Roman" w:cs="Times New Roman"/>
          <w:color w:val="000000"/>
          <w:szCs w:val="28"/>
        </w:rPr>
        <w:t>5. Phân biệt đối xử và đưa hình ảnh, thông tin tiêu cực về người mắc bệnh truyền nhiễm.</w:t>
      </w:r>
    </w:p>
    <w:p w:rsidR="00263B61" w:rsidRPr="00263B61" w:rsidRDefault="00263B61" w:rsidP="00263B61">
      <w:pPr>
        <w:shd w:val="clear" w:color="auto" w:fill="FFFFFF"/>
        <w:spacing w:line="240" w:lineRule="atLeast"/>
        <w:ind w:firstLine="567"/>
        <w:jc w:val="both"/>
        <w:rPr>
          <w:rFonts w:eastAsia="Times New Roman" w:cs="Times New Roman"/>
          <w:color w:val="000000"/>
          <w:szCs w:val="28"/>
        </w:rPr>
      </w:pPr>
      <w:r w:rsidRPr="00263B61">
        <w:rPr>
          <w:rFonts w:eastAsia="Times New Roman" w:cs="Times New Roman"/>
          <w:color w:val="000000"/>
          <w:szCs w:val="28"/>
        </w:rPr>
        <w:t>6. Không triển khai hoặc triển khai không kịp thời các biện pháp phòng, chống bệnh truyền nhiễm theo quy định của Luật này.</w:t>
      </w:r>
    </w:p>
    <w:p w:rsidR="00263B61" w:rsidRPr="00263B61" w:rsidRDefault="00263B61" w:rsidP="00263B61">
      <w:pPr>
        <w:shd w:val="clear" w:color="auto" w:fill="FFFFFF"/>
        <w:spacing w:line="240" w:lineRule="atLeast"/>
        <w:ind w:firstLine="567"/>
        <w:jc w:val="both"/>
        <w:rPr>
          <w:rFonts w:eastAsia="Times New Roman" w:cs="Times New Roman"/>
          <w:color w:val="000000"/>
          <w:szCs w:val="28"/>
        </w:rPr>
      </w:pPr>
      <w:r w:rsidRPr="00263B61">
        <w:rPr>
          <w:rFonts w:eastAsia="Times New Roman" w:cs="Times New Roman"/>
          <w:color w:val="000000"/>
          <w:szCs w:val="28"/>
        </w:rPr>
        <w:t>7. Không chấp hành các biện pháp phòng, chống bệnh truyền nhiễm theo yêu cầu của cơ quan, tổ chức có thẩm quyền.</w:t>
      </w:r>
    </w:p>
    <w:p w:rsidR="00CC6164" w:rsidRPr="00263B61" w:rsidRDefault="00CC6164" w:rsidP="00263B61">
      <w:pPr>
        <w:ind w:firstLine="567"/>
        <w:rPr>
          <w:rFonts w:cs="Times New Roman"/>
          <w:szCs w:val="28"/>
        </w:rPr>
      </w:pPr>
    </w:p>
    <w:sectPr w:rsidR="00CC6164" w:rsidRPr="00263B61" w:rsidSect="00826791">
      <w:pgSz w:w="12240" w:h="15840"/>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3B61"/>
    <w:rsid w:val="00263B61"/>
    <w:rsid w:val="00826791"/>
    <w:rsid w:val="00CC61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833788">
      <w:bodyDiv w:val="1"/>
      <w:marLeft w:val="0"/>
      <w:marRight w:val="0"/>
      <w:marTop w:val="0"/>
      <w:marBottom w:val="0"/>
      <w:divBdr>
        <w:top w:val="none" w:sz="0" w:space="0" w:color="auto"/>
        <w:left w:val="none" w:sz="0" w:space="0" w:color="auto"/>
        <w:bottom w:val="none" w:sz="0" w:space="0" w:color="auto"/>
        <w:right w:val="none" w:sz="0" w:space="0" w:color="auto"/>
      </w:divBdr>
      <w:divsChild>
        <w:div w:id="8547359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922</Words>
  <Characters>5262</Characters>
  <Application>Microsoft Office Word</Application>
  <DocSecurity>0</DocSecurity>
  <Lines>43</Lines>
  <Paragraphs>12</Paragraphs>
  <ScaleCrop>false</ScaleCrop>
  <Company>Microsoft</Company>
  <LinksUpToDate>false</LinksUpToDate>
  <CharactersWithSpaces>6172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SHARP-LC</dc:creator>
  <cp:lastModifiedBy>SHARP-LC</cp:lastModifiedBy>
  <cp:revision>1</cp:revision>
  <dcterms:created xsi:type="dcterms:W3CDTF">2020-03-12T00:47:00Z</dcterms:created>
  <dcterms:modified xsi:type="dcterms:W3CDTF">2020-03-12T00:47:00Z</dcterms:modified>
</cp:coreProperties>
</file>