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B59F8" w14:textId="77777777" w:rsidR="00F254CB" w:rsidRPr="0040170C" w:rsidRDefault="00F254CB" w:rsidP="009A49A8">
      <w:pPr>
        <w:spacing w:after="0" w:line="360" w:lineRule="auto"/>
        <w:ind w:firstLine="720"/>
        <w:jc w:val="center"/>
        <w:outlineLvl w:val="2"/>
        <w:rPr>
          <w:rFonts w:ascii="Times New Roman" w:eastAsia="Times New Roman" w:hAnsi="Times New Roman"/>
          <w:b/>
          <w:bCs/>
          <w:sz w:val="28"/>
          <w:szCs w:val="28"/>
        </w:rPr>
      </w:pPr>
      <w:r w:rsidRPr="0040170C">
        <w:rPr>
          <w:rFonts w:ascii="Times New Roman" w:eastAsia="Times New Roman" w:hAnsi="Times New Roman"/>
          <w:b/>
          <w:bCs/>
          <w:sz w:val="28"/>
          <w:szCs w:val="28"/>
        </w:rPr>
        <w:t xml:space="preserve">HỎI ĐÁP </w:t>
      </w:r>
    </w:p>
    <w:p w14:paraId="551731AB" w14:textId="77777777" w:rsidR="00F254CB" w:rsidRPr="0040170C" w:rsidRDefault="00F254CB" w:rsidP="009A49A8">
      <w:pPr>
        <w:spacing w:after="0" w:line="360" w:lineRule="auto"/>
        <w:ind w:firstLine="720"/>
        <w:jc w:val="center"/>
        <w:outlineLvl w:val="2"/>
        <w:rPr>
          <w:rFonts w:ascii="Times New Roman" w:eastAsia="Times New Roman" w:hAnsi="Times New Roman"/>
          <w:b/>
          <w:bCs/>
          <w:sz w:val="28"/>
          <w:szCs w:val="28"/>
        </w:rPr>
      </w:pPr>
      <w:r w:rsidRPr="0040170C">
        <w:rPr>
          <w:rFonts w:ascii="Times New Roman" w:eastAsia="Times New Roman" w:hAnsi="Times New Roman"/>
          <w:b/>
          <w:bCs/>
          <w:sz w:val="28"/>
          <w:szCs w:val="28"/>
        </w:rPr>
        <w:t>PHÁP LUẬT VỀ LUẬT ĐẤT ĐAI</w:t>
      </w:r>
    </w:p>
    <w:p w14:paraId="75D95E43"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p>
    <w:p w14:paraId="2F0214D2" w14:textId="63CAC6A5"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Câu 1</w:t>
      </w:r>
      <w:r w:rsidR="00F254CB" w:rsidRPr="0040170C">
        <w:rPr>
          <w:rFonts w:ascii="Times New Roman" w:eastAsia="Times New Roman" w:hAnsi="Times New Roman"/>
          <w:b/>
          <w:sz w:val="28"/>
          <w:szCs w:val="28"/>
          <w:bdr w:val="none" w:sz="0" w:space="0" w:color="auto" w:frame="1"/>
        </w:rPr>
        <w:t xml:space="preserve">. Luật Đất đai quy định về </w:t>
      </w:r>
      <w:r w:rsidR="00F254CB" w:rsidRPr="0040170C">
        <w:rPr>
          <w:rFonts w:ascii="Times New Roman" w:eastAsia="Times New Roman" w:hAnsi="Times New Roman"/>
          <w:b/>
          <w:bCs/>
          <w:sz w:val="28"/>
          <w:szCs w:val="28"/>
        </w:rPr>
        <w:t xml:space="preserve">căn cứ để giao đất, cho thuê đất, cho phép chuyển mục đích sử dụng đất </w:t>
      </w:r>
      <w:r w:rsidR="00F254CB" w:rsidRPr="0040170C">
        <w:rPr>
          <w:rFonts w:ascii="Times New Roman" w:eastAsia="Times New Roman" w:hAnsi="Times New Roman"/>
          <w:b/>
          <w:sz w:val="28"/>
          <w:szCs w:val="28"/>
          <w:bdr w:val="none" w:sz="0" w:space="0" w:color="auto" w:frame="1"/>
        </w:rPr>
        <w:t>như thế nào?</w:t>
      </w:r>
    </w:p>
    <w:p w14:paraId="7DE58617"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69561D5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bookmarkStart w:id="0" w:name="dieu_116"/>
      <w:r w:rsidRPr="0040170C">
        <w:rPr>
          <w:rFonts w:ascii="Times New Roman" w:eastAsia="Times New Roman" w:hAnsi="Times New Roman"/>
          <w:sz w:val="28"/>
          <w:szCs w:val="28"/>
        </w:rPr>
        <w:t>Điều 116 Luật Đất đai quy định về căn cứ để giao đất, cho thuê đất, cho phép chuyển mục đích sử dụng đất</w:t>
      </w:r>
      <w:bookmarkEnd w:id="0"/>
      <w:r w:rsidRPr="0040170C">
        <w:rPr>
          <w:rFonts w:ascii="Times New Roman" w:eastAsia="Times New Roman" w:hAnsi="Times New Roman"/>
          <w:sz w:val="28"/>
          <w:szCs w:val="28"/>
        </w:rPr>
        <w:t xml:space="preserve"> như sau</w:t>
      </w:r>
      <w:bookmarkStart w:id="1" w:name="_GoBack"/>
      <w:bookmarkEnd w:id="1"/>
    </w:p>
    <w:p w14:paraId="27B0452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Căn cứ giao đất, cho thuê đất thông qua đấu giá quyền sử dụng đất là văn bản phê duyệt kết quả trúng đấu giá quyền sử dụng đất của cơ quan nhà nước có thẩm quyền.</w:t>
      </w:r>
    </w:p>
    <w:p w14:paraId="305AE6D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Căn cứ giao đất, cho thuê đất thông qua đấu thầu lựa chọn nhà đầu tư thực hiện dự án có sử dụng đất là văn bản phê duyệt kết quả lựa chọn nhà đầu tư đối với dự án tổ chức đấu thầu lựa chọn nhà đầu tư thực hiện dự án có sử dụng đất theo quy định của pháp luật về đấu thầu.</w:t>
      </w:r>
    </w:p>
    <w:p w14:paraId="2A571DA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Căn cứ giao đất, cho thuê đất không đấu giá quyền sử dụng đất, không đấu thầu lựa chọn nhà đầu tư thực hiện dự án có sử dụng đất; cho phép chuyển mục đích sử dụng đất, trừ trường hợp quy định tại khoản 5 Điều này, như sau:</w:t>
      </w:r>
    </w:p>
    <w:p w14:paraId="6B1A3F9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Đối với dự án thuộc danh mục quy định tại </w:t>
      </w:r>
      <w:bookmarkStart w:id="2" w:name="tc_127"/>
      <w:r w:rsidRPr="0040170C">
        <w:rPr>
          <w:rFonts w:ascii="Times New Roman" w:eastAsia="Times New Roman" w:hAnsi="Times New Roman"/>
          <w:sz w:val="28"/>
          <w:szCs w:val="28"/>
        </w:rPr>
        <w:t>điểm b khoản 3 Điều 67 của Luật này</w:t>
      </w:r>
      <w:bookmarkEnd w:id="2"/>
      <w:r w:rsidRPr="0040170C">
        <w:rPr>
          <w:rFonts w:ascii="Times New Roman" w:eastAsia="Times New Roman" w:hAnsi="Times New Roman"/>
          <w:sz w:val="28"/>
          <w:szCs w:val="28"/>
        </w:rPr>
        <w:t xml:space="preserve"> thì căn cứ vào kế hoạch sử dụng đất hằng năm cấp huyện đã được cơ quan có thẩm quyền phê duyệt và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14:paraId="6905E06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b) Đối với dự án quy định tại </w:t>
      </w:r>
      <w:bookmarkStart w:id="3" w:name="tc_128"/>
      <w:r w:rsidRPr="0040170C">
        <w:rPr>
          <w:rFonts w:ascii="Times New Roman" w:eastAsia="Times New Roman" w:hAnsi="Times New Roman"/>
          <w:sz w:val="28"/>
          <w:szCs w:val="28"/>
        </w:rPr>
        <w:t>khoản 4 Điều 67 của Luật này</w:t>
      </w:r>
      <w:bookmarkEnd w:id="3"/>
      <w:r w:rsidRPr="0040170C">
        <w:rPr>
          <w:rFonts w:ascii="Times New Roman" w:eastAsia="Times New Roman" w:hAnsi="Times New Roman"/>
          <w:sz w:val="28"/>
          <w:szCs w:val="28"/>
        </w:rPr>
        <w:t xml:space="preserve"> thì căn cứ vào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w:t>
      </w:r>
      <w:r w:rsidRPr="0040170C">
        <w:rPr>
          <w:rFonts w:ascii="Times New Roman" w:eastAsia="Times New Roman" w:hAnsi="Times New Roman"/>
          <w:sz w:val="28"/>
          <w:szCs w:val="28"/>
        </w:rPr>
        <w:lastRenderedPageBreak/>
        <w:t>nhà ở hoặc văn bản phê duyệt kết quả lựa chọn nhà đầu tư đối với dự án đầu tư theo phương thức đối tác công tư.</w:t>
      </w:r>
    </w:p>
    <w:p w14:paraId="217F1FA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Trường hợp quyết định, chấp thuận chủ trương đầu tư dự án có phân kỳ tiến độ hoặc việc thu hồi đất, bồi thường, hỗ trợ, tái định cư theo tiến độ thì cơ quan nhà nước có thẩm quyền giao đất, cho thuê đất quyết định việc giao đất, cho thuê đất theo tiến độ của dự án đầu tư, tiến độ thu hồi đất, bồi thường, hỗ trợ, tái định cư.</w:t>
      </w:r>
    </w:p>
    <w:p w14:paraId="24EDCE5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5. Căn cứ cho phép chuyển mục đích sử dụng đất nông nghiệp trong khu dân cư, đất nông nghiệp trong cùng thửa đất có đất ở sang đất ở hoặc chuyển mục đích sử dụng các loại đất phi nông nghiệp không phải là đất ở sang đất ở đối với hộ gia đình, cá nhân là quy hoạch sử dụng đất cấp huyện hoặc quy hoạch chung hoặc quy hoạch phân khu theo quy định của pháp luật về quy hoạch đô thị đã được cơ quan có thẩm quyền phê duyệt.</w:t>
      </w:r>
    </w:p>
    <w:p w14:paraId="5210B6F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6. Căn cứ giao đất, cho thuê đất, cho phép chuyển mục đích sử dụng đất đối với trường hợp không thuộc diện chấp thuận chủ trương đầu tư, chấp thuận nhà đầu tư theo pháp luật về đầu tư được thực hiện theo quy định của Chính phủ.</w:t>
      </w:r>
    </w:p>
    <w:p w14:paraId="66471A4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7. Chính phủ quy định chi tiết về việc giao đất, cho thuê đất, chuyển mục đích sử dụng đất.</w:t>
      </w:r>
    </w:p>
    <w:p w14:paraId="50C74698" w14:textId="539F5F03"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4" w:name="dieu_117"/>
      <w:r>
        <w:rPr>
          <w:rFonts w:ascii="Times New Roman" w:eastAsia="Times New Roman" w:hAnsi="Times New Roman"/>
          <w:b/>
          <w:sz w:val="28"/>
          <w:szCs w:val="28"/>
          <w:bdr w:val="none" w:sz="0" w:space="0" w:color="auto" w:frame="1"/>
        </w:rPr>
        <w:t>Câu 2.</w:t>
      </w:r>
      <w:r w:rsidR="00F254CB" w:rsidRPr="0040170C">
        <w:rPr>
          <w:rFonts w:ascii="Times New Roman" w:eastAsia="Times New Roman" w:hAnsi="Times New Roman"/>
          <w:b/>
          <w:sz w:val="28"/>
          <w:szCs w:val="28"/>
          <w:bdr w:val="none" w:sz="0" w:space="0" w:color="auto" w:frame="1"/>
        </w:rPr>
        <w:t xml:space="preserve"> Luật Đất đai quy định về giao đất, cho thuê đất đối với đất đang có người sử dụng cho người khác như thế nào?</w:t>
      </w:r>
    </w:p>
    <w:p w14:paraId="07EC0F49"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061323B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117 Luật Đất đai quy định về giao đất, cho thuê đất đối với đất đang có người sử dụng cho người khác</w:t>
      </w:r>
      <w:bookmarkEnd w:id="4"/>
      <w:r w:rsidRPr="0040170C">
        <w:rPr>
          <w:rFonts w:ascii="Times New Roman" w:eastAsia="Times New Roman" w:hAnsi="Times New Roman"/>
          <w:sz w:val="28"/>
          <w:szCs w:val="28"/>
        </w:rPr>
        <w:t xml:space="preserve"> như sau:</w:t>
      </w:r>
    </w:p>
    <w:p w14:paraId="274EB05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Việc quyết định giao đất, cho thuê đất đối với đất đang có người quản lý, sử dụng cho người khác chỉ được thực hiện sau khi cơ quan nhà nước có thẩm quyền quyết định thu hồi đất và phải thực hiện xong việc bồi thường, hỗ trợ, tái </w:t>
      </w:r>
      <w:r w:rsidRPr="0040170C">
        <w:rPr>
          <w:rFonts w:ascii="Times New Roman" w:eastAsia="Times New Roman" w:hAnsi="Times New Roman"/>
          <w:sz w:val="28"/>
          <w:szCs w:val="28"/>
        </w:rPr>
        <w:lastRenderedPageBreak/>
        <w:t>định cư theo quy định của pháp luật, trừ trường hợp được chuyển nhượng dự án bất động sản theo quy định của pháp luật về kinh doanh bất động sản.</w:t>
      </w:r>
    </w:p>
    <w:p w14:paraId="10CF2F81" w14:textId="6BE9D567"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5" w:name="dieu_118"/>
      <w:r>
        <w:rPr>
          <w:rFonts w:ascii="Times New Roman" w:eastAsia="Times New Roman" w:hAnsi="Times New Roman"/>
          <w:b/>
          <w:sz w:val="28"/>
          <w:szCs w:val="28"/>
          <w:bdr w:val="none" w:sz="0" w:space="0" w:color="auto" w:frame="1"/>
        </w:rPr>
        <w:t>Câu 3.</w:t>
      </w:r>
      <w:r w:rsidR="00F254CB" w:rsidRPr="0040170C">
        <w:rPr>
          <w:rFonts w:ascii="Times New Roman" w:eastAsia="Times New Roman" w:hAnsi="Times New Roman"/>
          <w:b/>
          <w:sz w:val="28"/>
          <w:szCs w:val="28"/>
          <w:bdr w:val="none" w:sz="0" w:space="0" w:color="auto" w:frame="1"/>
        </w:rPr>
        <w:t xml:space="preserve"> Luật Đất đai quy định về giao đất không thu tiền sử dụng đất như thế nào?</w:t>
      </w:r>
    </w:p>
    <w:p w14:paraId="775E290C"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7259B29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118 Luật Đất đai quy định về giao đất không thu tiền sử dụng đất</w:t>
      </w:r>
      <w:bookmarkEnd w:id="5"/>
      <w:r w:rsidRPr="0040170C">
        <w:rPr>
          <w:rFonts w:ascii="Times New Roman" w:eastAsia="Times New Roman" w:hAnsi="Times New Roman"/>
          <w:sz w:val="28"/>
          <w:szCs w:val="28"/>
        </w:rPr>
        <w:t xml:space="preserve"> như sau:</w:t>
      </w:r>
    </w:p>
    <w:p w14:paraId="7625F13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1. Cá nhân trực tiếp sản xuất nông nghiệp được giao đất nông nghiệp trong hạn mức quy định tại </w:t>
      </w:r>
      <w:bookmarkStart w:id="6" w:name="tc_129"/>
      <w:r w:rsidRPr="0040170C">
        <w:rPr>
          <w:rFonts w:ascii="Times New Roman" w:eastAsia="Times New Roman" w:hAnsi="Times New Roman"/>
          <w:sz w:val="28"/>
          <w:szCs w:val="28"/>
        </w:rPr>
        <w:t>Điều 176 của Luật này</w:t>
      </w:r>
      <w:bookmarkEnd w:id="6"/>
      <w:r w:rsidRPr="0040170C">
        <w:rPr>
          <w:rFonts w:ascii="Times New Roman" w:eastAsia="Times New Roman" w:hAnsi="Times New Roman"/>
          <w:sz w:val="28"/>
          <w:szCs w:val="28"/>
        </w:rPr>
        <w:t>.</w:t>
      </w:r>
    </w:p>
    <w:p w14:paraId="28A4F15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2. Đất xây dựng trụ sở cơ quan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 đất quốc phòng, an ninh; đất sử dụng vào mục đích công cộng không nhằm mục đích kinh doanh; đất nghĩa trang, nhà tang lễ, cơ sở hỏa táng, đất cơ sở lưu giữ tro cốt không thuộc trường hợp quy định tại </w:t>
      </w:r>
      <w:bookmarkStart w:id="7" w:name="tc_130"/>
      <w:r w:rsidRPr="0040170C">
        <w:rPr>
          <w:rFonts w:ascii="Times New Roman" w:eastAsia="Times New Roman" w:hAnsi="Times New Roman"/>
          <w:sz w:val="28"/>
          <w:szCs w:val="28"/>
        </w:rPr>
        <w:t>khoản 2 Điều 119 của Luật này</w:t>
      </w:r>
      <w:bookmarkEnd w:id="7"/>
      <w:r w:rsidRPr="0040170C">
        <w:rPr>
          <w:rFonts w:ascii="Times New Roman" w:eastAsia="Times New Roman" w:hAnsi="Times New Roman"/>
          <w:sz w:val="28"/>
          <w:szCs w:val="28"/>
        </w:rPr>
        <w:t>; đất tín ngưỡng để bồi thường cho trường hợp Nhà nước thu hồi đất tín ngưỡng.</w:t>
      </w:r>
    </w:p>
    <w:p w14:paraId="5ACBE01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Người sử dụng đất rừng đặc dụng, đất rừng phòng hộ, đất rừng sản xuất.</w:t>
      </w:r>
    </w:p>
    <w:p w14:paraId="5A60966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Đơn vị sự nghiệp công lập sử dụng đất xây dựng công trình sự nghiệp.</w:t>
      </w:r>
    </w:p>
    <w:p w14:paraId="4676517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5. Cộng đồng dân cư sử dụng đất nông nghiệp; tổ chức tôn giáo, tổ chức tôn giáo trực thuộc sử dụng đất quy định tại </w:t>
      </w:r>
      <w:bookmarkStart w:id="8" w:name="tc_131"/>
      <w:r w:rsidRPr="0040170C">
        <w:rPr>
          <w:rFonts w:ascii="Times New Roman" w:eastAsia="Times New Roman" w:hAnsi="Times New Roman"/>
          <w:sz w:val="28"/>
          <w:szCs w:val="28"/>
        </w:rPr>
        <w:t>khoản 2 Điều 213 của Luật này</w:t>
      </w:r>
      <w:bookmarkEnd w:id="8"/>
      <w:r w:rsidRPr="0040170C">
        <w:rPr>
          <w:rFonts w:ascii="Times New Roman" w:eastAsia="Times New Roman" w:hAnsi="Times New Roman"/>
          <w:sz w:val="28"/>
          <w:szCs w:val="28"/>
        </w:rPr>
        <w:t>.</w:t>
      </w:r>
    </w:p>
    <w:p w14:paraId="44204BF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6. Cơ quan, tổ chức sử dụng đất để thực hiện dự án đầu tư xây dựng nhà ở công vụ theo quy định của pháp luật về nhà ở.</w:t>
      </w:r>
    </w:p>
    <w:p w14:paraId="260E7D9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7. Đồng bào dân tộc thiểu số không phải là cá nhân trực tiếp sản xuất nông nghiệp nhưng thuộc đối tượng giao đất không thu tiền sử dụng đất theo chính sách quy định tại </w:t>
      </w:r>
      <w:bookmarkStart w:id="9" w:name="tc_132"/>
      <w:r w:rsidRPr="0040170C">
        <w:rPr>
          <w:rFonts w:ascii="Times New Roman" w:eastAsia="Times New Roman" w:hAnsi="Times New Roman"/>
          <w:sz w:val="28"/>
          <w:szCs w:val="28"/>
        </w:rPr>
        <w:t>Điều 16 của Luật này</w:t>
      </w:r>
      <w:bookmarkEnd w:id="9"/>
      <w:r w:rsidRPr="0040170C">
        <w:rPr>
          <w:rFonts w:ascii="Times New Roman" w:eastAsia="Times New Roman" w:hAnsi="Times New Roman"/>
          <w:sz w:val="28"/>
          <w:szCs w:val="28"/>
        </w:rPr>
        <w:t>.</w:t>
      </w:r>
    </w:p>
    <w:p w14:paraId="14F4312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8. Tổ chức sử dụng đất để xây dựng nhà ở phục vụ tái định cư theo dự án của Nhà nước.</w:t>
      </w:r>
    </w:p>
    <w:p w14:paraId="770E098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9. Việc giao đất quy định tại Điều này được thực hiện theo quy định tại </w:t>
      </w:r>
      <w:bookmarkStart w:id="10" w:name="tc_133"/>
      <w:r w:rsidRPr="0040170C">
        <w:rPr>
          <w:rFonts w:ascii="Times New Roman" w:eastAsia="Times New Roman" w:hAnsi="Times New Roman"/>
          <w:sz w:val="28"/>
          <w:szCs w:val="28"/>
        </w:rPr>
        <w:t>Điều 124 của Luật này</w:t>
      </w:r>
      <w:bookmarkEnd w:id="10"/>
      <w:r w:rsidRPr="0040170C">
        <w:rPr>
          <w:rFonts w:ascii="Times New Roman" w:eastAsia="Times New Roman" w:hAnsi="Times New Roman"/>
          <w:sz w:val="28"/>
          <w:szCs w:val="28"/>
        </w:rPr>
        <w:t>.</w:t>
      </w:r>
    </w:p>
    <w:p w14:paraId="70900C2E" w14:textId="38E798DD"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11" w:name="dieu_119"/>
      <w:r>
        <w:rPr>
          <w:rFonts w:ascii="Times New Roman" w:eastAsia="Times New Roman" w:hAnsi="Times New Roman"/>
          <w:b/>
          <w:sz w:val="28"/>
          <w:szCs w:val="28"/>
          <w:bdr w:val="none" w:sz="0" w:space="0" w:color="auto" w:frame="1"/>
        </w:rPr>
        <w:t>Câu 4.</w:t>
      </w:r>
      <w:r w:rsidR="00F254CB" w:rsidRPr="0040170C">
        <w:rPr>
          <w:rFonts w:ascii="Times New Roman" w:eastAsia="Times New Roman" w:hAnsi="Times New Roman"/>
          <w:b/>
          <w:sz w:val="28"/>
          <w:szCs w:val="28"/>
          <w:bdr w:val="none" w:sz="0" w:space="0" w:color="auto" w:frame="1"/>
        </w:rPr>
        <w:t xml:space="preserve"> Luật Đất đai quy định về giao đđất có thu tiền sử dụng đất như thế nào?</w:t>
      </w:r>
    </w:p>
    <w:p w14:paraId="61302B08"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0FEFC88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119 Luật Đất đai quy định về giao đất có thu tiền sử dụng đất</w:t>
      </w:r>
      <w:bookmarkEnd w:id="11"/>
      <w:r w:rsidRPr="0040170C">
        <w:rPr>
          <w:rFonts w:ascii="Times New Roman" w:eastAsia="Times New Roman" w:hAnsi="Times New Roman"/>
          <w:sz w:val="28"/>
          <w:szCs w:val="28"/>
        </w:rPr>
        <w:t xml:space="preserve"> như sau:</w:t>
      </w:r>
    </w:p>
    <w:p w14:paraId="7CEC5E6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Cá nhân được giao đất ở.</w:t>
      </w:r>
    </w:p>
    <w:p w14:paraId="12EE3ED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Tổ chức kinh tế được giao đất để thực hiện dự án đầu tư xây dựng nhà ở thương mại, nhà ở xã hội, nhà ở cho lực lượng vũ trang nhân dân; dự án đầu tư cải tạo, xây dựng lại nhà chung cư theo quy định của pháp luật về nhà ở; thực hiện dự án đầu tư hạ tầng nghĩa trang để chuyển nhượng quyền sử dụng đất gắn với hạ tầng; xây dựng cơ sở lưu giữ tro cốt.</w:t>
      </w:r>
    </w:p>
    <w:p w14:paraId="58EE1C4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Người gốc Việt Nam định cư ở nước ngoài, tổ chức kinh tế có vốn đầu tư nước ngoài được giao đất để thực hiện dự án đầu tư xây dựng nhà ở thương mại theo quy định của pháp luật về nhà ở; sử dụng đất do nhận chuyển nhượng dự án bất động sản theo quy định của pháp luật về kinh doanh bất động sản thuộc trường hợp Nhà nước giao đất có thu tiền sử dụng đất.</w:t>
      </w:r>
    </w:p>
    <w:p w14:paraId="41BF4C3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Hộ gia đình, cá nhân, người gốc Việt Nam định cư ở nước ngoài, tổ chức kinh tế, tổ chức kinh tế có vốn đầu tư nước ngoài được giao đất do được bồi thường bằng đất khi Nhà nước thu hồi đất theo quy định của Luật này.</w:t>
      </w:r>
    </w:p>
    <w:p w14:paraId="62DAFEC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5. Việc giao đất quy định tại Điều này được thực hiện theo quy định tại các </w:t>
      </w:r>
      <w:bookmarkStart w:id="12" w:name="tc_134"/>
      <w:r w:rsidRPr="0040170C">
        <w:rPr>
          <w:rFonts w:ascii="Times New Roman" w:eastAsia="Times New Roman" w:hAnsi="Times New Roman"/>
          <w:sz w:val="28"/>
          <w:szCs w:val="28"/>
        </w:rPr>
        <w:t>điều 124, 125 và 126 của Luật này</w:t>
      </w:r>
      <w:bookmarkEnd w:id="12"/>
      <w:r w:rsidRPr="0040170C">
        <w:rPr>
          <w:rFonts w:ascii="Times New Roman" w:eastAsia="Times New Roman" w:hAnsi="Times New Roman"/>
          <w:sz w:val="28"/>
          <w:szCs w:val="28"/>
        </w:rPr>
        <w:t>.</w:t>
      </w:r>
    </w:p>
    <w:p w14:paraId="066D896B" w14:textId="06645176"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Câu 5.</w:t>
      </w:r>
      <w:r w:rsidR="00F254CB" w:rsidRPr="0040170C">
        <w:rPr>
          <w:rFonts w:ascii="Times New Roman" w:eastAsia="Times New Roman" w:hAnsi="Times New Roman"/>
          <w:b/>
          <w:sz w:val="28"/>
          <w:szCs w:val="28"/>
          <w:bdr w:val="none" w:sz="0" w:space="0" w:color="auto" w:frame="1"/>
        </w:rPr>
        <w:t xml:space="preserve"> Luật Đất đai quy định về cho thuê đất như thế nào?</w:t>
      </w:r>
    </w:p>
    <w:p w14:paraId="333D6EEA"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56D4E4D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bookmarkStart w:id="13" w:name="dieu_120"/>
      <w:r w:rsidRPr="0040170C">
        <w:rPr>
          <w:rFonts w:ascii="Times New Roman" w:eastAsia="Times New Roman" w:hAnsi="Times New Roman"/>
          <w:sz w:val="28"/>
          <w:szCs w:val="28"/>
        </w:rPr>
        <w:lastRenderedPageBreak/>
        <w:t>Điều 120 Luật Đất đai quy định về cho thuê đất</w:t>
      </w:r>
      <w:bookmarkEnd w:id="13"/>
      <w:r w:rsidRPr="0040170C">
        <w:rPr>
          <w:rFonts w:ascii="Times New Roman" w:eastAsia="Times New Roman" w:hAnsi="Times New Roman"/>
          <w:sz w:val="28"/>
          <w:szCs w:val="28"/>
        </w:rPr>
        <w:t xml:space="preserve"> như sau</w:t>
      </w:r>
    </w:p>
    <w:p w14:paraId="405B0FA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1. Nhà nước cho thuê đất thu tiền thuê đất một lần cho cả thời gian thuê hoặc thu tiền thuê đất hằng năm đối với các trường hợp không thuộc trường hợp quy định tại </w:t>
      </w:r>
      <w:bookmarkStart w:id="14" w:name="tc_135"/>
      <w:r w:rsidRPr="0040170C">
        <w:rPr>
          <w:rFonts w:ascii="Times New Roman" w:eastAsia="Times New Roman" w:hAnsi="Times New Roman"/>
          <w:sz w:val="28"/>
          <w:szCs w:val="28"/>
        </w:rPr>
        <w:t>Điều 118 và Điều 119 của Luật này</w:t>
      </w:r>
      <w:bookmarkEnd w:id="14"/>
      <w:r w:rsidRPr="0040170C">
        <w:rPr>
          <w:rFonts w:ascii="Times New Roman" w:eastAsia="Times New Roman" w:hAnsi="Times New Roman"/>
          <w:sz w:val="28"/>
          <w:szCs w:val="28"/>
        </w:rPr>
        <w:t>.</w:t>
      </w:r>
    </w:p>
    <w:p w14:paraId="0074387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Nhà nước cho thuê đất thu tiền thuê đất một lần cho cả thời gian thuê trong các trường hợp sau đây:</w:t>
      </w:r>
    </w:p>
    <w:p w14:paraId="05A6C29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Sử dụng đất để thực hiện dự án đầu tư sản xuất nông nghiệp, lâm nghiệp, nuôi trồng thủy sản, làm muối;</w:t>
      </w:r>
    </w:p>
    <w:p w14:paraId="6983C56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w:t>
      </w:r>
    </w:p>
    <w:p w14:paraId="7F395F6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Sử dụng đất để xây dựng nhà ở xã hội cho thuê theo quy định của pháp luật về nhà ở.</w:t>
      </w:r>
    </w:p>
    <w:p w14:paraId="570F23C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Nhà nước cho thuê đất thu tiền thuê đất hằng năm trong các trường hợp sau đây:</w:t>
      </w:r>
    </w:p>
    <w:p w14:paraId="7ADD60B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Các trường hợp không thuộc quy định tại khoản 2 Điều này;</w:t>
      </w:r>
    </w:p>
    <w:p w14:paraId="19D32B6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Các trường hợp quy định tại khoản 2 Điều này mà có nhu cầu trả tiền thuê đất hằng năm;</w:t>
      </w:r>
    </w:p>
    <w:p w14:paraId="55343AB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c) Đơn vị sự nghiệp công lập lựa chọn hình thức thuê đất theo quy định tại </w:t>
      </w:r>
      <w:bookmarkStart w:id="15" w:name="tc_136"/>
      <w:r w:rsidRPr="0040170C">
        <w:rPr>
          <w:rFonts w:ascii="Times New Roman" w:eastAsia="Times New Roman" w:hAnsi="Times New Roman"/>
          <w:sz w:val="28"/>
          <w:szCs w:val="28"/>
        </w:rPr>
        <w:t>khoản 3 Điều 30 của Luật này</w:t>
      </w:r>
      <w:bookmarkEnd w:id="15"/>
      <w:r w:rsidRPr="0040170C">
        <w:rPr>
          <w:rFonts w:ascii="Times New Roman" w:eastAsia="Times New Roman" w:hAnsi="Times New Roman"/>
          <w:sz w:val="28"/>
          <w:szCs w:val="28"/>
        </w:rPr>
        <w:t>.</w:t>
      </w:r>
    </w:p>
    <w:p w14:paraId="4FBDA92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4. Việc cho thuê đất quy định tại Điều này được thực hiện theo quy định tại các </w:t>
      </w:r>
      <w:bookmarkStart w:id="16" w:name="tc_137"/>
      <w:r w:rsidRPr="0040170C">
        <w:rPr>
          <w:rFonts w:ascii="Times New Roman" w:eastAsia="Times New Roman" w:hAnsi="Times New Roman"/>
          <w:sz w:val="28"/>
          <w:szCs w:val="28"/>
        </w:rPr>
        <w:t>điều 124, 125 và 126 của Luật này</w:t>
      </w:r>
      <w:bookmarkEnd w:id="16"/>
      <w:r w:rsidRPr="0040170C">
        <w:rPr>
          <w:rFonts w:ascii="Times New Roman" w:eastAsia="Times New Roman" w:hAnsi="Times New Roman"/>
          <w:sz w:val="28"/>
          <w:szCs w:val="28"/>
        </w:rPr>
        <w:t>.</w:t>
      </w:r>
    </w:p>
    <w:p w14:paraId="3A0FA7EB" w14:textId="707163B4"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17" w:name="dieu_121"/>
      <w:r>
        <w:rPr>
          <w:rFonts w:ascii="Times New Roman" w:eastAsia="Times New Roman" w:hAnsi="Times New Roman"/>
          <w:b/>
          <w:sz w:val="28"/>
          <w:szCs w:val="28"/>
          <w:bdr w:val="none" w:sz="0" w:space="0" w:color="auto" w:frame="1"/>
        </w:rPr>
        <w:t>Câu 6.</w:t>
      </w:r>
      <w:r w:rsidR="00F254CB" w:rsidRPr="0040170C">
        <w:rPr>
          <w:rFonts w:ascii="Times New Roman" w:eastAsia="Times New Roman" w:hAnsi="Times New Roman"/>
          <w:b/>
          <w:sz w:val="28"/>
          <w:szCs w:val="28"/>
          <w:bdr w:val="none" w:sz="0" w:space="0" w:color="auto" w:frame="1"/>
        </w:rPr>
        <w:t xml:space="preserve"> Luật Đất đai quy định về chuyển mục đích sử dụng đất như thế nào?</w:t>
      </w:r>
    </w:p>
    <w:p w14:paraId="05A9BF49"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5C1C0FF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121 Luật Đất đai quy định về chuyển mục đích sử dụng đất</w:t>
      </w:r>
      <w:bookmarkEnd w:id="17"/>
      <w:r w:rsidRPr="0040170C">
        <w:rPr>
          <w:rFonts w:ascii="Times New Roman" w:eastAsia="Times New Roman" w:hAnsi="Times New Roman"/>
          <w:sz w:val="28"/>
          <w:szCs w:val="28"/>
        </w:rPr>
        <w:t xml:space="preserve"> như sau:</w:t>
      </w:r>
    </w:p>
    <w:p w14:paraId="3B9E26C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1. Các trường hợp chuyển mục đích sử dụng đất phải được cơ quan nhà nước có thẩm quyền cho phép bao gồm:</w:t>
      </w:r>
    </w:p>
    <w:p w14:paraId="3D42F0F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Chuyển đất trồng lúa, đất rừng đặc dụng, đất rừng phòng hộ, đất rừng sản xuất sang loại đất khác trong nhóm đất nông nghiệp;</w:t>
      </w:r>
    </w:p>
    <w:p w14:paraId="4C232EE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Chuyển đất nông nghiệp sang đất phi nông nghiệp;</w:t>
      </w:r>
    </w:p>
    <w:p w14:paraId="7CCB922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Chuyển các loại đất khác sang đất chăn nuôi tập trung khi thực hiện dự án chăn nuôi tập trung quy mô lớn;</w:t>
      </w:r>
    </w:p>
    <w:p w14:paraId="28B30FD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Chuyển đất phi nông nghiệp được Nhà nước giao đất không thu tiền sử dụng đất sang loại đất phi nông nghiệp khác được Nhà nước giao đất có thu tiền sử dụng đất hoặc cho thuê đất;</w:t>
      </w:r>
    </w:p>
    <w:p w14:paraId="7873F9D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 Chuyển đất phi nông nghiệp không phải là đất ở sang đất ở;</w:t>
      </w:r>
    </w:p>
    <w:p w14:paraId="14443FD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e) Chuyển đất xây dựng công trình sự nghiệp, đất sử dụng vào mục đích công cộng có mục đích kinh doanh sang đất sản xuất, kinh doanh phi nông nghiệp;</w:t>
      </w:r>
    </w:p>
    <w:p w14:paraId="1951DE7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g) Chuyển đất sản xuất, kinh doanh phi nông nghiệp không phải là đất thương mại, dịch vụ sang đất thương mại, dịch vụ.</w:t>
      </w:r>
    </w:p>
    <w:p w14:paraId="74D0606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14:paraId="790E71A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Việc chuyển mục đích sử dụng đất không thuộc các trường hợp quy định tại khoản 1 Điều này thì không phải xin phép của cơ quan nhà nước có thẩm quyền.</w:t>
      </w:r>
    </w:p>
    <w:p w14:paraId="3A2C179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và phù hợp với quy hoạch sử dụng đất thì không phải nộp tiền sử dụng đất.</w:t>
      </w:r>
    </w:p>
    <w:p w14:paraId="4891238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 xml:space="preserve">4. Việc chuyển mục đích sử dụng đất quy định tại Điều này được thực hiện theo quy định tại </w:t>
      </w:r>
      <w:bookmarkStart w:id="18" w:name="tc_138"/>
      <w:r w:rsidRPr="0040170C">
        <w:rPr>
          <w:rFonts w:ascii="Times New Roman" w:eastAsia="Times New Roman" w:hAnsi="Times New Roman"/>
          <w:sz w:val="28"/>
          <w:szCs w:val="28"/>
        </w:rPr>
        <w:t>Điều 124 của Luật này</w:t>
      </w:r>
      <w:bookmarkEnd w:id="18"/>
      <w:r w:rsidRPr="0040170C">
        <w:rPr>
          <w:rFonts w:ascii="Times New Roman" w:eastAsia="Times New Roman" w:hAnsi="Times New Roman"/>
          <w:sz w:val="28"/>
          <w:szCs w:val="28"/>
        </w:rPr>
        <w:t>.</w:t>
      </w:r>
    </w:p>
    <w:p w14:paraId="030C52E0" w14:textId="613B6D92"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19" w:name="dieu_122"/>
      <w:r>
        <w:rPr>
          <w:rFonts w:ascii="Times New Roman" w:eastAsia="Times New Roman" w:hAnsi="Times New Roman"/>
          <w:b/>
          <w:sz w:val="28"/>
          <w:szCs w:val="28"/>
          <w:bdr w:val="none" w:sz="0" w:space="0" w:color="auto" w:frame="1"/>
        </w:rPr>
        <w:t>Câu 7.</w:t>
      </w:r>
      <w:r w:rsidR="00F254CB" w:rsidRPr="0040170C">
        <w:rPr>
          <w:rFonts w:ascii="Times New Roman" w:eastAsia="Times New Roman" w:hAnsi="Times New Roman"/>
          <w:b/>
          <w:sz w:val="28"/>
          <w:szCs w:val="28"/>
          <w:bdr w:val="none" w:sz="0" w:space="0" w:color="auto" w:frame="1"/>
        </w:rPr>
        <w:t xml:space="preserve"> Luật Đất đai quy định về Điều kiện giao đất, cho thuê đất, cho phép chuyển mục đích sử dụng đất như thế nào?</w:t>
      </w:r>
    </w:p>
    <w:p w14:paraId="0AD41FA3"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06CE75E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122 Luật Đất đai quy định về  điều kiện giao đất, cho thuê đất, cho phép chuyển mục đích sử dụng đất</w:t>
      </w:r>
      <w:bookmarkEnd w:id="19"/>
      <w:r w:rsidRPr="0040170C">
        <w:rPr>
          <w:rFonts w:ascii="Times New Roman" w:eastAsia="Times New Roman" w:hAnsi="Times New Roman"/>
          <w:sz w:val="28"/>
          <w:szCs w:val="28"/>
        </w:rPr>
        <w:t xml:space="preserve"> như sau:</w:t>
      </w:r>
    </w:p>
    <w:p w14:paraId="398DE68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1. Cơ quan nhà nước có thẩm quyền chỉ được quyết định giao đất, cho thuê đất, cho phép chuyển mục đích sử dụng đất trồng lúa, đất rừng đặc dụng, đất rừng phòng hộ, đất rừng sản xuất sang mục đích khác sau khi có Nghị quyết của Hội đồng nhân dân cấp tỉnh và đáp ứng các căn cứ quy định tại </w:t>
      </w:r>
      <w:bookmarkStart w:id="20" w:name="tc_139"/>
      <w:r w:rsidRPr="0040170C">
        <w:rPr>
          <w:rFonts w:ascii="Times New Roman" w:eastAsia="Times New Roman" w:hAnsi="Times New Roman"/>
          <w:sz w:val="28"/>
          <w:szCs w:val="28"/>
        </w:rPr>
        <w:t>Điều 116 của Luật này</w:t>
      </w:r>
      <w:bookmarkEnd w:id="20"/>
      <w:r w:rsidRPr="0040170C">
        <w:rPr>
          <w:rFonts w:ascii="Times New Roman" w:eastAsia="Times New Roman" w:hAnsi="Times New Roman"/>
          <w:sz w:val="28"/>
          <w:szCs w:val="28"/>
        </w:rPr>
        <w:t xml:space="preserve">, trừ trường hợp sử dụng đất thực hiện dự án thuộc thẩm quyền của Quốc hội, Thủ tướng Chính phủ chấp thuận, quyết định chủ trương đầu tư theo quy định của </w:t>
      </w:r>
      <w:bookmarkStart w:id="21" w:name="tvpllink_gwozgqnrqo_2"/>
      <w:r w:rsidRPr="0040170C">
        <w:rPr>
          <w:rFonts w:ascii="Times New Roman" w:eastAsia="Times New Roman" w:hAnsi="Times New Roman"/>
          <w:sz w:val="28"/>
          <w:szCs w:val="28"/>
        </w:rPr>
        <w:t>Luật Đầu tư</w:t>
      </w:r>
      <w:bookmarkEnd w:id="21"/>
      <w:r w:rsidRPr="0040170C">
        <w:rPr>
          <w:rFonts w:ascii="Times New Roman" w:eastAsia="Times New Roman" w:hAnsi="Times New Roman"/>
          <w:sz w:val="28"/>
          <w:szCs w:val="28"/>
        </w:rPr>
        <w:t xml:space="preserve">, </w:t>
      </w:r>
      <w:bookmarkStart w:id="22" w:name="tvpllink_ihapzsdgxi"/>
      <w:r w:rsidRPr="0040170C">
        <w:rPr>
          <w:rFonts w:ascii="Times New Roman" w:eastAsia="Times New Roman" w:hAnsi="Times New Roman"/>
          <w:sz w:val="28"/>
          <w:szCs w:val="28"/>
        </w:rPr>
        <w:t>Luật Đầu tư công</w:t>
      </w:r>
      <w:bookmarkEnd w:id="22"/>
      <w:r w:rsidRPr="0040170C">
        <w:rPr>
          <w:rFonts w:ascii="Times New Roman" w:eastAsia="Times New Roman" w:hAnsi="Times New Roman"/>
          <w:sz w:val="28"/>
          <w:szCs w:val="28"/>
        </w:rPr>
        <w:t xml:space="preserve">, </w:t>
      </w:r>
      <w:bookmarkStart w:id="23" w:name="tvpllink_vyzhhycgyv"/>
      <w:r w:rsidRPr="0040170C">
        <w:rPr>
          <w:rFonts w:ascii="Times New Roman" w:eastAsia="Times New Roman" w:hAnsi="Times New Roman"/>
          <w:sz w:val="28"/>
          <w:szCs w:val="28"/>
        </w:rPr>
        <w:t>Luật Đầu tư theo phương thức đối tác công tư</w:t>
      </w:r>
      <w:bookmarkEnd w:id="23"/>
      <w:r w:rsidRPr="0040170C">
        <w:rPr>
          <w:rFonts w:ascii="Times New Roman" w:eastAsia="Times New Roman" w:hAnsi="Times New Roman"/>
          <w:sz w:val="28"/>
          <w:szCs w:val="28"/>
        </w:rPr>
        <w:t xml:space="preserve">, </w:t>
      </w:r>
      <w:bookmarkStart w:id="24" w:name="tvpllink_vydyzmjfri"/>
      <w:r w:rsidRPr="0040170C">
        <w:rPr>
          <w:rFonts w:ascii="Times New Roman" w:eastAsia="Times New Roman" w:hAnsi="Times New Roman"/>
          <w:sz w:val="28"/>
          <w:szCs w:val="28"/>
        </w:rPr>
        <w:t>Luật Dầu khí</w:t>
      </w:r>
      <w:bookmarkEnd w:id="24"/>
      <w:r w:rsidRPr="0040170C">
        <w:rPr>
          <w:rFonts w:ascii="Times New Roman" w:eastAsia="Times New Roman" w:hAnsi="Times New Roman"/>
          <w:sz w:val="28"/>
          <w:szCs w:val="28"/>
        </w:rPr>
        <w:t xml:space="preserve">; Hội đồng nhân dân cấp tỉnh chấp thuận, quyết định chủ trương đầu tư theo quy định của </w:t>
      </w:r>
      <w:bookmarkStart w:id="25" w:name="tvpllink_ihapzsdgxi_1"/>
      <w:r w:rsidRPr="0040170C">
        <w:rPr>
          <w:rFonts w:ascii="Times New Roman" w:eastAsia="Times New Roman" w:hAnsi="Times New Roman"/>
          <w:sz w:val="28"/>
          <w:szCs w:val="28"/>
        </w:rPr>
        <w:t>Luật Đầu tư công</w:t>
      </w:r>
      <w:bookmarkEnd w:id="25"/>
      <w:r w:rsidRPr="0040170C">
        <w:rPr>
          <w:rFonts w:ascii="Times New Roman" w:eastAsia="Times New Roman" w:hAnsi="Times New Roman"/>
          <w:sz w:val="28"/>
          <w:szCs w:val="28"/>
        </w:rPr>
        <w:t xml:space="preserve">, </w:t>
      </w:r>
      <w:bookmarkStart w:id="26" w:name="tvpllink_vyzhhycgyv_1"/>
      <w:r w:rsidRPr="0040170C">
        <w:rPr>
          <w:rFonts w:ascii="Times New Roman" w:eastAsia="Times New Roman" w:hAnsi="Times New Roman"/>
          <w:sz w:val="28"/>
          <w:szCs w:val="28"/>
        </w:rPr>
        <w:t>Luật Đầu tư theo phương thức đối tác công tư</w:t>
      </w:r>
      <w:bookmarkEnd w:id="26"/>
      <w:r w:rsidRPr="0040170C">
        <w:rPr>
          <w:rFonts w:ascii="Times New Roman" w:eastAsia="Times New Roman" w:hAnsi="Times New Roman"/>
          <w:sz w:val="28"/>
          <w:szCs w:val="28"/>
        </w:rPr>
        <w:t>.</w:t>
      </w:r>
    </w:p>
    <w:p w14:paraId="13D21F9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Việc chuyển mục đích sử dụng đất trồng lúa, đất rừng đặc dụng, đất rừng phòng hộ, đất rừng sản xuất sang mục đích khác phải tuân theo tiêu chí, điều kiện do Chính phủ quy định.</w:t>
      </w:r>
    </w:p>
    <w:p w14:paraId="7F12C68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Người được Nhà nước giao đất, cho thuê đất, cho phép chuyển mục đích sử dụng đất để thực hiện dự án đầu tư phải đáp ứng các điều kiện sau đây:</w:t>
      </w:r>
    </w:p>
    <w:p w14:paraId="0E57581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Ký quỹ hoặc các hình thức bảo đảm khác theo quy định của pháp luật về đầu tư;</w:t>
      </w:r>
    </w:p>
    <w:p w14:paraId="47DAB6B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Có năng lực tài chính để bảo đảm việc sử dụng đất theo tiến độ của dự án đầu tư và điều kiện khác theo quy định của pháp luật có liên quan;</w:t>
      </w:r>
    </w:p>
    <w:p w14:paraId="2CA0F80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c) Không vi phạm quy định của pháp luật về đất đai hoặc có vi phạm quy định của pháp luật về đất đai nhưng đã chấp hành xong quyết định, bản án đã có </w:t>
      </w:r>
      <w:r w:rsidRPr="0040170C">
        <w:rPr>
          <w:rFonts w:ascii="Times New Roman" w:eastAsia="Times New Roman" w:hAnsi="Times New Roman"/>
          <w:sz w:val="28"/>
          <w:szCs w:val="28"/>
        </w:rPr>
        <w:lastRenderedPageBreak/>
        <w:t>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14:paraId="3657108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Việc cho phép chuyển mục đích sử dụng đất để thực hiện dự án đầu tư xây dựng nhà ở thương mại phải đáp ứng các điều kiện sau đây:</w:t>
      </w:r>
    </w:p>
    <w:p w14:paraId="452321C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Các điều kiện quy định tại khoản 2 Điều này;</w:t>
      </w:r>
    </w:p>
    <w:p w14:paraId="6FD2C0D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Người được Nhà nước cho phép chuyển mục đích sử dụng đất có quyền sử dụng đất ở hoặc đất ở và đất khác;</w:t>
      </w:r>
    </w:p>
    <w:p w14:paraId="033D5FF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c)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 quy định tại </w:t>
      </w:r>
      <w:bookmarkStart w:id="27" w:name="tc_140"/>
      <w:r w:rsidRPr="0040170C">
        <w:rPr>
          <w:rFonts w:ascii="Times New Roman" w:eastAsia="Times New Roman" w:hAnsi="Times New Roman"/>
          <w:sz w:val="28"/>
          <w:szCs w:val="28"/>
        </w:rPr>
        <w:t>Điều 78 và Điều 79 của Luật này</w:t>
      </w:r>
      <w:bookmarkEnd w:id="27"/>
      <w:r w:rsidRPr="0040170C">
        <w:rPr>
          <w:rFonts w:ascii="Times New Roman" w:eastAsia="Times New Roman" w:hAnsi="Times New Roman"/>
          <w:sz w:val="28"/>
          <w:szCs w:val="28"/>
        </w:rPr>
        <w:t>;</w:t>
      </w:r>
    </w:p>
    <w:p w14:paraId="64962DA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Có văn bản chấp thuận chủ trương đầu tư đồng thời chấp thuận nhà đầu tư của cơ quan có thẩm quyền theo quy định của pháp luật về đầu tư.</w:t>
      </w:r>
    </w:p>
    <w:p w14:paraId="7062A46E" w14:textId="384A87BB"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28" w:name="dieu_123"/>
      <w:r>
        <w:rPr>
          <w:rFonts w:ascii="Times New Roman" w:eastAsia="Times New Roman" w:hAnsi="Times New Roman"/>
          <w:b/>
          <w:sz w:val="28"/>
          <w:szCs w:val="28"/>
          <w:bdr w:val="none" w:sz="0" w:space="0" w:color="auto" w:frame="1"/>
        </w:rPr>
        <w:t>Câu 8.</w:t>
      </w:r>
      <w:r w:rsidR="00F254CB" w:rsidRPr="0040170C">
        <w:rPr>
          <w:rFonts w:ascii="Times New Roman" w:eastAsia="Times New Roman" w:hAnsi="Times New Roman"/>
          <w:b/>
          <w:sz w:val="28"/>
          <w:szCs w:val="28"/>
          <w:bdr w:val="none" w:sz="0" w:space="0" w:color="auto" w:frame="1"/>
        </w:rPr>
        <w:t xml:space="preserve"> Luật Đất đai quy định về thẩm quyền giao đất, cho thuê đất, cho phép chuyển mục đích sử dụng đất như thế nào?</w:t>
      </w:r>
    </w:p>
    <w:p w14:paraId="134B005B"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3F59683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123 Luật Đất đai quy định thẩm quyền giao đất, cho thuê đất, cho phép chuyển mục đích sử dụng đất</w:t>
      </w:r>
      <w:bookmarkEnd w:id="28"/>
      <w:r w:rsidRPr="0040170C">
        <w:rPr>
          <w:rFonts w:ascii="Times New Roman" w:eastAsia="Times New Roman" w:hAnsi="Times New Roman"/>
          <w:sz w:val="28"/>
          <w:szCs w:val="28"/>
        </w:rPr>
        <w:t xml:space="preserve"> như sau:</w:t>
      </w:r>
    </w:p>
    <w:p w14:paraId="63FFF8E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Ủy ban nhân dân cấp tỉnh quyết định giao đất, cho thuê đất, cho phép chuyển mục đích sử dụng đất trong các trường hợp sau đây:</w:t>
      </w:r>
    </w:p>
    <w:p w14:paraId="6DFD41A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Giao đất, cho thuê đất, cho phép chuyển mục đích sử dụng đất đối với tổ chức trong nước;</w:t>
      </w:r>
    </w:p>
    <w:p w14:paraId="27CBE42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Giao đất, cho thuê đất đối với tổ chức tôn giáo, tổ chức tôn giáo trực thuộc;</w:t>
      </w:r>
    </w:p>
    <w:p w14:paraId="53FB9EA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c) Giao đất, cho thuê đất đối với người gốc Việt Nam định cư ở nước ngoài, tổ chức kinh tế có vốn đầu tư nước ngoài;</w:t>
      </w:r>
    </w:p>
    <w:p w14:paraId="77015BC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Cho thuê đất đối với tổ chức nước ngoài có chức năng ngoại giao.</w:t>
      </w:r>
    </w:p>
    <w:p w14:paraId="0A29F01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Ủy ban nhân dân cấp huyện quyết định giao đất, cho thuê đất, cho phép chuyển mục đích sử dụng đất trong các trường hợp sau đây:</w:t>
      </w:r>
    </w:p>
    <w:p w14:paraId="05EBF79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Giao đất, cho thuê đất, cho phép chuyển mục đích sử dụng đất đối với cá nhân. Trường hợp cho cá nhân thuê đất, cho phép chuyển mục đích sử dụng đất nông nghiệp để sử dụng vào mục đích thương mại, dịch vụ với diện tích từ 0,5 ha trở lên thì phải có văn bản chấp thuận của Ủy ban nhân dân cấp tỉnh trước khi quyết định;</w:t>
      </w:r>
    </w:p>
    <w:p w14:paraId="488580B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Giao đất đối với cộng đồng dân cư.</w:t>
      </w:r>
    </w:p>
    <w:p w14:paraId="44A8D7A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Ủy ban nhân dân cấp xã cho thuê đất thuộc quỹ đất nông nghiệp sử dụng vào mục đích công ích của xã, phường, thị trấn.</w:t>
      </w:r>
    </w:p>
    <w:p w14:paraId="1C6631A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Cơ quan nhà nước có thẩm quyền giao đất, cho thuê đất, cho phép chuyển mục đích sử dụng đất quy định tại khoản 1 và khoản 2 Điều này là cơ quan có thẩm quyền quyết định điều chỉnh, gia hạn sử dụng đất đối với trường hợp người sử dụng đất đã có quyết định giao đất, cho thuê đất, cho phép chuyển mục đích sử dụng đất trước ngày Luật này có hiệu lực thi hành và các trường hợp quyết định giao đất, cho thuê đất, cho phép chuyển mục đích sử dụng đất theo quy định của Luật này.</w:t>
      </w:r>
    </w:p>
    <w:p w14:paraId="178CBE6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5. Cơ quan nhà nước có thẩm quyền quy định tại các khoản 1, 2 và 4 Điều này không được phân cấp, không được ủy quyền.</w:t>
      </w:r>
    </w:p>
    <w:p w14:paraId="0D710EE6" w14:textId="00EFBCDE"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29" w:name="dieu_124"/>
      <w:r>
        <w:rPr>
          <w:rFonts w:ascii="Times New Roman" w:eastAsia="Times New Roman" w:hAnsi="Times New Roman"/>
          <w:b/>
          <w:sz w:val="28"/>
          <w:szCs w:val="28"/>
          <w:bdr w:val="none" w:sz="0" w:space="0" w:color="auto" w:frame="1"/>
        </w:rPr>
        <w:t>Câu 9.</w:t>
      </w:r>
      <w:r w:rsidR="00F254CB" w:rsidRPr="0040170C">
        <w:rPr>
          <w:rFonts w:ascii="Times New Roman" w:eastAsia="Times New Roman" w:hAnsi="Times New Roman"/>
          <w:b/>
          <w:sz w:val="28"/>
          <w:szCs w:val="28"/>
          <w:bdr w:val="none" w:sz="0" w:space="0" w:color="auto" w:frame="1"/>
        </w:rPr>
        <w:t xml:space="preserve"> Luật Đất đai quy định các trường hợp giao đất, cho thuê đất không đấu giá quyền sử dụng đất, không đấu thầu lựa chọn nhà đầu tư thực hiện dự án có sử dụng đất như thế nào?</w:t>
      </w:r>
    </w:p>
    <w:p w14:paraId="455537BD"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7148319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Điều 124 Luật Đất đai quy định các trường hợp giao đất, cho thuê đất không đấu giá quyền sử dụng đất, không đấu thầu lựa chọn nhà đầu tư thực hiện dự án có sử dụng đất</w:t>
      </w:r>
      <w:bookmarkEnd w:id="29"/>
      <w:r w:rsidRPr="0040170C">
        <w:rPr>
          <w:rFonts w:ascii="Times New Roman" w:eastAsia="Times New Roman" w:hAnsi="Times New Roman"/>
          <w:sz w:val="28"/>
          <w:szCs w:val="28"/>
        </w:rPr>
        <w:t xml:space="preserve"> như sau:</w:t>
      </w:r>
    </w:p>
    <w:p w14:paraId="79A439B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1. Giao đất không thu tiền sử dụng đất quy định tại </w:t>
      </w:r>
      <w:bookmarkStart w:id="30" w:name="tc_141"/>
      <w:r w:rsidRPr="0040170C">
        <w:rPr>
          <w:rFonts w:ascii="Times New Roman" w:eastAsia="Times New Roman" w:hAnsi="Times New Roman"/>
          <w:sz w:val="28"/>
          <w:szCs w:val="28"/>
        </w:rPr>
        <w:t>Điều 118 của Luật này</w:t>
      </w:r>
      <w:bookmarkEnd w:id="30"/>
      <w:r w:rsidRPr="0040170C">
        <w:rPr>
          <w:rFonts w:ascii="Times New Roman" w:eastAsia="Times New Roman" w:hAnsi="Times New Roman"/>
          <w:sz w:val="28"/>
          <w:szCs w:val="28"/>
        </w:rPr>
        <w:t xml:space="preserve">, giao đất có thu tiền sử dụng đất quy định tại </w:t>
      </w:r>
      <w:bookmarkStart w:id="31" w:name="tc_142"/>
      <w:r w:rsidRPr="0040170C">
        <w:rPr>
          <w:rFonts w:ascii="Times New Roman" w:eastAsia="Times New Roman" w:hAnsi="Times New Roman"/>
          <w:sz w:val="28"/>
          <w:szCs w:val="28"/>
        </w:rPr>
        <w:t>Điều 119</w:t>
      </w:r>
      <w:bookmarkEnd w:id="31"/>
      <w:r w:rsidRPr="0040170C">
        <w:rPr>
          <w:rFonts w:ascii="Times New Roman" w:eastAsia="Times New Roman" w:hAnsi="Times New Roman"/>
          <w:sz w:val="28"/>
          <w:szCs w:val="28"/>
        </w:rPr>
        <w:t xml:space="preserve"> mà được miễn tiền sử dụng đất, cho thuê đất quy định tại </w:t>
      </w:r>
      <w:bookmarkStart w:id="32" w:name="tc_143"/>
      <w:r w:rsidRPr="0040170C">
        <w:rPr>
          <w:rFonts w:ascii="Times New Roman" w:eastAsia="Times New Roman" w:hAnsi="Times New Roman"/>
          <w:sz w:val="28"/>
          <w:szCs w:val="28"/>
        </w:rPr>
        <w:t>Điều 120</w:t>
      </w:r>
      <w:bookmarkEnd w:id="32"/>
      <w:r w:rsidRPr="0040170C">
        <w:rPr>
          <w:rFonts w:ascii="Times New Roman" w:eastAsia="Times New Roman" w:hAnsi="Times New Roman"/>
          <w:sz w:val="28"/>
          <w:szCs w:val="28"/>
        </w:rPr>
        <w:t xml:space="preserve"> mà được miễn tiền thuê đất, trừ trường hợp pháp luật quản lý ngành, lĩnh vực quy định phải xác định số lượng nhà đầu tư quan tâm.</w:t>
      </w:r>
    </w:p>
    <w:p w14:paraId="2C46E7B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2. Giao đất, cho thuê đất để thực hiện các dự án thuộc trường hợp Nhà nước thu hồi đất quy định tại </w:t>
      </w:r>
      <w:bookmarkStart w:id="33" w:name="tc_144"/>
      <w:r w:rsidRPr="0040170C">
        <w:rPr>
          <w:rFonts w:ascii="Times New Roman" w:eastAsia="Times New Roman" w:hAnsi="Times New Roman"/>
          <w:sz w:val="28"/>
          <w:szCs w:val="28"/>
        </w:rPr>
        <w:t>Điều 79 của Luật này</w:t>
      </w:r>
      <w:bookmarkEnd w:id="33"/>
      <w:r w:rsidRPr="0040170C">
        <w:rPr>
          <w:rFonts w:ascii="Times New Roman" w:eastAsia="Times New Roman" w:hAnsi="Times New Roman"/>
          <w:sz w:val="28"/>
          <w:szCs w:val="28"/>
        </w:rPr>
        <w:t xml:space="preserve"> mà thuộc một trong các trường hợp sau đây:</w:t>
      </w:r>
    </w:p>
    <w:p w14:paraId="37332C6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Sử dụng vốn đầu tư công theo quy định của pháp luật về đầu tư công;</w:t>
      </w:r>
    </w:p>
    <w:p w14:paraId="413BEAC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Dự án đầu tư theo phương thức đối tác công tư theo quy định của pháp luật về đầu tư theo phương thức đối tác công tư.</w:t>
      </w:r>
    </w:p>
    <w:p w14:paraId="32AA88F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Giao đất có thu tiền sử dụng đất, cho thuê đất trong các trường hợp sau đây:</w:t>
      </w:r>
    </w:p>
    <w:p w14:paraId="5355602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Giao đất ở cho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w:t>
      </w:r>
    </w:p>
    <w:p w14:paraId="0D5735C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Giao đất ở cho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w:t>
      </w:r>
    </w:p>
    <w:p w14:paraId="65B7CDB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c) Giao đất ở cho cá nhân thường trú tại xã mà không có đất ở và chưa được Nhà nước giao đất ở hoặc chưa được hưởng chính sách hỗ trợ về nhà ở theo quy định của pháp luật về nhà ở;</w:t>
      </w:r>
    </w:p>
    <w:p w14:paraId="575ADF6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Giao đất ở cho cá nhân thường trú tại thị trấn thuộc vùng có điều kiện kinh tế - xã hội khó khăn, vùng có điều kiện kinh tế - xã hội đặc biệt khó khăn mà không có đất ở và chưa được Nhà nước giao đất ở;</w:t>
      </w:r>
    </w:p>
    <w:p w14:paraId="543A80E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 Cho thuê đất làm mặt bằng sản xuất, kinh doanh đối với người được Nhà nước cho thuê đất thu tiền thuê đất hằng năm nhưng phải di dời ra khỏi vị trí cũ do ô nhiễm môi trường theo quy định của pháp luật; hỗ trợ cho thuê đất để tiếp tục sản xuất, kinh doanh đối với trường hợp thu hồi đất cơ sở sản xuất phi nông nghiệp của người đang sử dụng;</w:t>
      </w:r>
    </w:p>
    <w:p w14:paraId="636F5CF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e) Cho thuê đất đối với cá nhân có nhu cầu sử dụng diện tích đất nông nghiệp vượt hạn mức được giao quy định tại </w:t>
      </w:r>
      <w:bookmarkStart w:id="34" w:name="tc_145"/>
      <w:r w:rsidRPr="0040170C">
        <w:rPr>
          <w:rFonts w:ascii="Times New Roman" w:eastAsia="Times New Roman" w:hAnsi="Times New Roman"/>
          <w:sz w:val="28"/>
          <w:szCs w:val="28"/>
        </w:rPr>
        <w:t>Điều 176 của Luật này</w:t>
      </w:r>
      <w:bookmarkEnd w:id="34"/>
      <w:r w:rsidRPr="0040170C">
        <w:rPr>
          <w:rFonts w:ascii="Times New Roman" w:eastAsia="Times New Roman" w:hAnsi="Times New Roman"/>
          <w:sz w:val="28"/>
          <w:szCs w:val="28"/>
        </w:rPr>
        <w:t xml:space="preserve">; cho thuê đất đối với cá nhân là người dân tộc thiểu số theo quy định tại </w:t>
      </w:r>
      <w:bookmarkStart w:id="35" w:name="tc_146"/>
      <w:r w:rsidRPr="0040170C">
        <w:rPr>
          <w:rFonts w:ascii="Times New Roman" w:eastAsia="Times New Roman" w:hAnsi="Times New Roman"/>
          <w:sz w:val="28"/>
          <w:szCs w:val="28"/>
        </w:rPr>
        <w:t>điểm d khoản 2 và điểm b khoản 3 Điều 16 của Luật này</w:t>
      </w:r>
      <w:bookmarkEnd w:id="35"/>
      <w:r w:rsidRPr="0040170C">
        <w:rPr>
          <w:rFonts w:ascii="Times New Roman" w:eastAsia="Times New Roman" w:hAnsi="Times New Roman"/>
          <w:sz w:val="28"/>
          <w:szCs w:val="28"/>
        </w:rPr>
        <w:t>;</w:t>
      </w:r>
    </w:p>
    <w:p w14:paraId="424DEA5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g) Cho thuê đất đối với đơn vị sự nghiệp công lập lựa chọn hình thức thuê đất;</w:t>
      </w:r>
    </w:p>
    <w:p w14:paraId="4223BC1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h) Cho thuê đất đối với tổ chức nước ngoài có chức năng ngoại giao sử dụng đất để xây dựng trụ sở làm việc;</w:t>
      </w:r>
    </w:p>
    <w:p w14:paraId="6FF35F7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i)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14:paraId="66A289B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k) Cho thuê đất sử dụng vào mục đích hoạt động khoáng sản đối với trường hợp đã được cơ quan nhà nước có thẩm quyền cấp phép;</w:t>
      </w:r>
    </w:p>
    <w:p w14:paraId="048AD6F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l) Giao đất, cho thuê đất cho tổ chức, hộ gia đình, cá nhân, người gốc Việt Nam định cư ở nước ngoài do được bồi thường bằng đất theo quy định của Luật </w:t>
      </w:r>
      <w:r w:rsidRPr="0040170C">
        <w:rPr>
          <w:rFonts w:ascii="Times New Roman" w:eastAsia="Times New Roman" w:hAnsi="Times New Roman"/>
          <w:sz w:val="28"/>
          <w:szCs w:val="28"/>
        </w:rPr>
        <w:lastRenderedPageBreak/>
        <w:t>này và quy định khác của pháp luật có liên quan, do được hỗ trợ tái định cư theo quy định của Luật này;</w:t>
      </w:r>
    </w:p>
    <w:p w14:paraId="5D65FAF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m) Giao đất, cho thuê đất cho người sử dụng đất bị thu hồi đất sản xuất, kinh doanh theo quy định tại </w:t>
      </w:r>
      <w:bookmarkStart w:id="36" w:name="tc_147"/>
      <w:r w:rsidRPr="0040170C">
        <w:rPr>
          <w:rFonts w:ascii="Times New Roman" w:eastAsia="Times New Roman" w:hAnsi="Times New Roman"/>
          <w:sz w:val="28"/>
          <w:szCs w:val="28"/>
        </w:rPr>
        <w:t>Điều 78 và Điều 79 của Luật này</w:t>
      </w:r>
      <w:bookmarkEnd w:id="36"/>
      <w:r w:rsidRPr="0040170C">
        <w:rPr>
          <w:rFonts w:ascii="Times New Roman" w:eastAsia="Times New Roman" w:hAnsi="Times New Roman"/>
          <w:sz w:val="28"/>
          <w:szCs w:val="28"/>
        </w:rPr>
        <w:t xml:space="preserve"> mà tại thời điểm thu hồi đất còn thời hạn sử dụng đất và người sử dụng đất có nhu cầu sử dụng đất tại vị trí khác để tiếp tục sản xuất, kinh doanh;</w:t>
      </w:r>
    </w:p>
    <w:p w14:paraId="2C593D1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n) Giao đất, cho thuê đất đối với các thửa đất nhỏ hẹp, nằm xen kẹt theo quy định của Chính phủ;</w:t>
      </w:r>
    </w:p>
    <w:p w14:paraId="76890B5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o) Giao đất, cho thuê đất theo quyết định giải quyết tranh chấp đất đai, khiếu nại về đất đai của cơ quan có thẩm quyền đã có hiệu lực thi hành;</w:t>
      </w:r>
    </w:p>
    <w:p w14:paraId="0284279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p) Các trường hợp khác do Thủ tướng Chính phủ quyết định.</w:t>
      </w:r>
    </w:p>
    <w:p w14:paraId="22EF03B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4. Người sử dụng đất chuyển mục đích sử dụng đất thuộc trường hợp quy định tại </w:t>
      </w:r>
      <w:bookmarkStart w:id="37" w:name="tc_148"/>
      <w:r w:rsidRPr="0040170C">
        <w:rPr>
          <w:rFonts w:ascii="Times New Roman" w:eastAsia="Times New Roman" w:hAnsi="Times New Roman"/>
          <w:sz w:val="28"/>
          <w:szCs w:val="28"/>
        </w:rPr>
        <w:t>Điều 121 của Luật này</w:t>
      </w:r>
      <w:bookmarkEnd w:id="37"/>
      <w:r w:rsidRPr="0040170C">
        <w:rPr>
          <w:rFonts w:ascii="Times New Roman" w:eastAsia="Times New Roman" w:hAnsi="Times New Roman"/>
          <w:sz w:val="28"/>
          <w:szCs w:val="28"/>
        </w:rPr>
        <w:t>.</w:t>
      </w:r>
    </w:p>
    <w:p w14:paraId="466DC6F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5. Giao đất, cho thuê đất để thực hiện các dự án thuộc trường hợp Nhà nước thu hồi đất theo quy định tại </w:t>
      </w:r>
      <w:bookmarkStart w:id="38" w:name="tc_149"/>
      <w:r w:rsidRPr="0040170C">
        <w:rPr>
          <w:rFonts w:ascii="Times New Roman" w:eastAsia="Times New Roman" w:hAnsi="Times New Roman"/>
          <w:sz w:val="28"/>
          <w:szCs w:val="28"/>
        </w:rPr>
        <w:t>Điều 79 của Luật này</w:t>
      </w:r>
      <w:bookmarkEnd w:id="38"/>
      <w:r w:rsidRPr="0040170C">
        <w:rPr>
          <w:rFonts w:ascii="Times New Roman" w:eastAsia="Times New Roman" w:hAnsi="Times New Roman"/>
          <w:sz w:val="28"/>
          <w:szCs w:val="28"/>
        </w:rPr>
        <w:t xml:space="preserve"> mà không sử dụng vốn quy định tại khoản 2 Điều này trong trường hợp có nhà đầu tư quan tâm mà chỉ có một nhà đầu tư đáp ứng điều kiện mời quan tâm đối với dự án phải xác định số lượng nhà đầu tư quan tâm theo quy định của pháp luật về đấu thầu, pháp luật quản lý ngành, lĩnh vực.</w:t>
      </w:r>
    </w:p>
    <w:p w14:paraId="7C75DF0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6. Trường hợp đất đưa ra đấu giá quyền sử dụng đất 02 lần không thành thuộc trường hợp quy định tại </w:t>
      </w:r>
      <w:bookmarkStart w:id="39" w:name="tc_150"/>
      <w:r w:rsidRPr="0040170C">
        <w:rPr>
          <w:rFonts w:ascii="Times New Roman" w:eastAsia="Times New Roman" w:hAnsi="Times New Roman"/>
          <w:sz w:val="28"/>
          <w:szCs w:val="28"/>
        </w:rPr>
        <w:t>điểm b khoản 6 Điều 125 của Luật này</w:t>
      </w:r>
      <w:bookmarkEnd w:id="39"/>
      <w:r w:rsidRPr="0040170C">
        <w:rPr>
          <w:rFonts w:ascii="Times New Roman" w:eastAsia="Times New Roman" w:hAnsi="Times New Roman"/>
          <w:sz w:val="28"/>
          <w:szCs w:val="28"/>
        </w:rPr>
        <w:t xml:space="preserve"> hoặc không có người tham gia. Thời gian giao đất, cho thuê đất trong trường hợp này chỉ được thực hiện trong vòng 12 tháng kể từ ngày đấu giá không thành lần 2.</w:t>
      </w:r>
    </w:p>
    <w:p w14:paraId="50F9A9F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7. Tổ chức kinh tế có vốn đầu tư nước ngoài nhận chuyển nhượng dự án bất động sản theo quy định của pháp luật về kinh doanh bất động sản.</w:t>
      </w:r>
    </w:p>
    <w:p w14:paraId="14FB53C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8. Chính phủ quy định chi tiết về giao đất, cho thuê đất đối với các trường hợp quy định tại Điều này.</w:t>
      </w:r>
    </w:p>
    <w:p w14:paraId="08C91531" w14:textId="0B4D842D"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40" w:name="dieu_125"/>
      <w:r>
        <w:rPr>
          <w:rFonts w:ascii="Times New Roman" w:eastAsia="Times New Roman" w:hAnsi="Times New Roman"/>
          <w:b/>
          <w:sz w:val="28"/>
          <w:szCs w:val="28"/>
          <w:bdr w:val="none" w:sz="0" w:space="0" w:color="auto" w:frame="1"/>
        </w:rPr>
        <w:lastRenderedPageBreak/>
        <w:t>Câu 10.</w:t>
      </w:r>
      <w:r w:rsidR="00F254CB" w:rsidRPr="0040170C">
        <w:rPr>
          <w:rFonts w:ascii="Times New Roman" w:eastAsia="Times New Roman" w:hAnsi="Times New Roman"/>
          <w:b/>
          <w:sz w:val="28"/>
          <w:szCs w:val="28"/>
          <w:bdr w:val="none" w:sz="0" w:space="0" w:color="auto" w:frame="1"/>
        </w:rPr>
        <w:t xml:space="preserve"> Luật Đất đai quy định giao đất, cho thuê đất thông qua đấu giá quyền sử dụng đất như thế nào?</w:t>
      </w:r>
    </w:p>
    <w:p w14:paraId="253EB8DE"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7246DBB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125 Luật Đất đai quy định giao đất, cho thuê đất thông qua đấu giá quyền sử dụng đất</w:t>
      </w:r>
      <w:bookmarkEnd w:id="40"/>
      <w:r w:rsidRPr="0040170C">
        <w:rPr>
          <w:rFonts w:ascii="Times New Roman" w:eastAsia="Times New Roman" w:hAnsi="Times New Roman"/>
          <w:sz w:val="28"/>
          <w:szCs w:val="28"/>
        </w:rPr>
        <w:t xml:space="preserve"> như sau:</w:t>
      </w:r>
    </w:p>
    <w:p w14:paraId="2368B94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Nhà nước giao đất có thu tiền sử dụng đất, cho thuê đất trả tiền một lần cho cả thời gian thuê thông qua đấu giá quyền sử dụng đất trong các trường hợp sau đây:</w:t>
      </w:r>
    </w:p>
    <w:p w14:paraId="0397B32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Dự án đầu tư sử dụng đất từ quỹ đất quy định tại </w:t>
      </w:r>
      <w:bookmarkStart w:id="41" w:name="tc_151"/>
      <w:r w:rsidRPr="0040170C">
        <w:rPr>
          <w:rFonts w:ascii="Times New Roman" w:eastAsia="Times New Roman" w:hAnsi="Times New Roman"/>
          <w:sz w:val="28"/>
          <w:szCs w:val="28"/>
        </w:rPr>
        <w:t>khoản 1 Điều 217 của Luật này</w:t>
      </w:r>
      <w:bookmarkEnd w:id="41"/>
      <w:r w:rsidRPr="0040170C">
        <w:rPr>
          <w:rFonts w:ascii="Times New Roman" w:eastAsia="Times New Roman" w:hAnsi="Times New Roman"/>
          <w:sz w:val="28"/>
          <w:szCs w:val="28"/>
        </w:rPr>
        <w:t xml:space="preserve">, trừ trường hợp quy định tại </w:t>
      </w:r>
      <w:bookmarkStart w:id="42" w:name="tc_152"/>
      <w:r w:rsidRPr="0040170C">
        <w:rPr>
          <w:rFonts w:ascii="Times New Roman" w:eastAsia="Times New Roman" w:hAnsi="Times New Roman"/>
          <w:sz w:val="28"/>
          <w:szCs w:val="28"/>
        </w:rPr>
        <w:t>Điều 124 và Điều 126 của Luật này</w:t>
      </w:r>
      <w:bookmarkEnd w:id="42"/>
      <w:r w:rsidRPr="0040170C">
        <w:rPr>
          <w:rFonts w:ascii="Times New Roman" w:eastAsia="Times New Roman" w:hAnsi="Times New Roman"/>
          <w:sz w:val="28"/>
          <w:szCs w:val="28"/>
        </w:rPr>
        <w:t>;</w:t>
      </w:r>
    </w:p>
    <w:p w14:paraId="6DBFBB8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b) Giao đất ở cho cá nhân trừ trường hợp quy định tại </w:t>
      </w:r>
      <w:bookmarkStart w:id="43" w:name="tc_153"/>
      <w:r w:rsidRPr="0040170C">
        <w:rPr>
          <w:rFonts w:ascii="Times New Roman" w:eastAsia="Times New Roman" w:hAnsi="Times New Roman"/>
          <w:sz w:val="28"/>
          <w:szCs w:val="28"/>
        </w:rPr>
        <w:t>Điều 124 của Luật này</w:t>
      </w:r>
      <w:bookmarkEnd w:id="43"/>
      <w:r w:rsidRPr="0040170C">
        <w:rPr>
          <w:rFonts w:ascii="Times New Roman" w:eastAsia="Times New Roman" w:hAnsi="Times New Roman"/>
          <w:sz w:val="28"/>
          <w:szCs w:val="28"/>
        </w:rPr>
        <w:t>.</w:t>
      </w:r>
    </w:p>
    <w:p w14:paraId="6F89E8E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Điều kiện để tiến hành đấu giá quyền sử dụng đất bao gồm:</w:t>
      </w:r>
    </w:p>
    <w:p w14:paraId="18B8F56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Đất đã được thu hồi và hoàn thành bồi thường, hỗ trợ, tái định cư hoặc không phải bồi thường, hỗ trợ, tái định cư; trong khu vực dự án có hạ tầng giao thông đã được kết nối;</w:t>
      </w:r>
    </w:p>
    <w:p w14:paraId="0AAB6AA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b) Có trong kế hoạch sử dụng đất hằng năm cấp huyện đã được phê duyệt vào mục đích sử dụng để đấu giá quyền sử dụng đất, trừ trường hợp đấu giá quyền sử dụng đất đối với đất quy định tại </w:t>
      </w:r>
      <w:bookmarkStart w:id="44" w:name="tc_154"/>
      <w:r w:rsidRPr="0040170C">
        <w:rPr>
          <w:rFonts w:ascii="Times New Roman" w:eastAsia="Times New Roman" w:hAnsi="Times New Roman"/>
          <w:sz w:val="28"/>
          <w:szCs w:val="28"/>
        </w:rPr>
        <w:t>điểm e khoản 1 Điều 217 của Luật này</w:t>
      </w:r>
      <w:bookmarkEnd w:id="44"/>
      <w:r w:rsidRPr="0040170C">
        <w:rPr>
          <w:rFonts w:ascii="Times New Roman" w:eastAsia="Times New Roman" w:hAnsi="Times New Roman"/>
          <w:sz w:val="28"/>
          <w:szCs w:val="28"/>
        </w:rPr>
        <w:t>;</w:t>
      </w:r>
    </w:p>
    <w:p w14:paraId="6D265FC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Có quy hoạch chi tiết 1/500 được cơ quan nhà nước có thẩm quyền tổ chức lập và phê duyệt đối với dự án đầu tư xây dựng nhà ở;</w:t>
      </w:r>
    </w:p>
    <w:p w14:paraId="7435457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Có phương án đấu giá quyền sử dụng đất đã được cơ quan có thẩm quyền phê duyệt.</w:t>
      </w:r>
    </w:p>
    <w:p w14:paraId="3AB6968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Tổ chức tham gia đấu giá quyền sử dụng đất trong các trường hợp quy định tại khoản 1 Điều này phải có đủ các điều kiện sau đây:</w:t>
      </w:r>
    </w:p>
    <w:p w14:paraId="09BACBF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 xml:space="preserve">a) Thuộc đối tượng được Nhà nước giao đất, cho thuê đất theo quy định tại </w:t>
      </w:r>
      <w:bookmarkStart w:id="45" w:name="tc_155"/>
      <w:r w:rsidRPr="0040170C">
        <w:rPr>
          <w:rFonts w:ascii="Times New Roman" w:eastAsia="Times New Roman" w:hAnsi="Times New Roman"/>
          <w:sz w:val="28"/>
          <w:szCs w:val="28"/>
        </w:rPr>
        <w:t>Điều 119 và Điều 120 của Luật này</w:t>
      </w:r>
      <w:bookmarkEnd w:id="45"/>
      <w:r w:rsidRPr="0040170C">
        <w:rPr>
          <w:rFonts w:ascii="Times New Roman" w:eastAsia="Times New Roman" w:hAnsi="Times New Roman"/>
          <w:sz w:val="28"/>
          <w:szCs w:val="28"/>
        </w:rPr>
        <w:t>;</w:t>
      </w:r>
    </w:p>
    <w:p w14:paraId="5E2E5D7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b) Bảo đảm các điều kiện quy định tại </w:t>
      </w:r>
      <w:bookmarkStart w:id="46" w:name="tc_156"/>
      <w:r w:rsidRPr="0040170C">
        <w:rPr>
          <w:rFonts w:ascii="Times New Roman" w:eastAsia="Times New Roman" w:hAnsi="Times New Roman"/>
          <w:sz w:val="28"/>
          <w:szCs w:val="28"/>
        </w:rPr>
        <w:t>Điều 122 của Luật này</w:t>
      </w:r>
      <w:bookmarkEnd w:id="46"/>
      <w:r w:rsidRPr="0040170C">
        <w:rPr>
          <w:rFonts w:ascii="Times New Roman" w:eastAsia="Times New Roman" w:hAnsi="Times New Roman"/>
          <w:sz w:val="28"/>
          <w:szCs w:val="28"/>
        </w:rPr>
        <w:t xml:space="preserve"> đối với trường hợp giao đất, cho thuê đất để thực hiện dự án đầu tư; có năng lực, kinh nghiệm trong việc phát triển dự án;</w:t>
      </w:r>
    </w:p>
    <w:p w14:paraId="33C3E58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Điều kiện khác theo quy định của pháp luật về đấu giá tài sản.</w:t>
      </w:r>
    </w:p>
    <w:p w14:paraId="7D48992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Cá nhân tham gia đấu giá quyền sử dụng đất phải đáp ứng các điều kiện sau đây:</w:t>
      </w:r>
    </w:p>
    <w:p w14:paraId="65290AD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Thuộc đối tượng được Nhà nước giao đất, cho thuê đất quy định tại </w:t>
      </w:r>
      <w:bookmarkStart w:id="47" w:name="tc_157"/>
      <w:r w:rsidRPr="0040170C">
        <w:rPr>
          <w:rFonts w:ascii="Times New Roman" w:eastAsia="Times New Roman" w:hAnsi="Times New Roman"/>
          <w:sz w:val="28"/>
          <w:szCs w:val="28"/>
        </w:rPr>
        <w:t>Điều 119 và Điều 120 của Luật này</w:t>
      </w:r>
      <w:bookmarkEnd w:id="47"/>
      <w:r w:rsidRPr="0040170C">
        <w:rPr>
          <w:rFonts w:ascii="Times New Roman" w:eastAsia="Times New Roman" w:hAnsi="Times New Roman"/>
          <w:sz w:val="28"/>
          <w:szCs w:val="28"/>
        </w:rPr>
        <w:t>;</w:t>
      </w:r>
    </w:p>
    <w:p w14:paraId="7292D76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Điều kiện theo quy định của pháp luật về đấu giá tài sản.</w:t>
      </w:r>
    </w:p>
    <w:p w14:paraId="065EE58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5. Ủy ban nhân dân cấp tỉnh, Ủy ban nhân dân cấp huyện có trách nhiệm sau đây:</w:t>
      </w:r>
    </w:p>
    <w:p w14:paraId="01978A9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Hằng năm phải công bố kế hoạch, danh mục các khu đất thực hiện đấu giá quyền sử dụng đất trên Cổng thông tin đấu giá quyền sử dụng đất quốc gia, cổng thông tin điện tử của Ủy ban nhân dân cấp tỉnh, cổng thông tin điện tử của Ủy ban nhân dân cấp huyện;</w:t>
      </w:r>
    </w:p>
    <w:p w14:paraId="2DAB841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Tổ chức lập, tổ chức thực hiện phương án thu hồi, bồi thường, hỗ trợ, tái định cư theo quy định của Luật này để đấu giá quyền sử dụng đất;</w:t>
      </w:r>
    </w:p>
    <w:p w14:paraId="27F72EA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Tổ chức lập, tổ chức thực hiện phương án đấu giá quyền sử dụng đất;</w:t>
      </w:r>
    </w:p>
    <w:p w14:paraId="50C5F99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Chỉ đạo việc bàn giao đất trên thực địa, Giấy chứng nhận quyền sử dụng đất, quyền sở hữu tài sản gắn liền với đất cho người trúng đấu giá quyền sử dụng đất.</w:t>
      </w:r>
    </w:p>
    <w:p w14:paraId="56054FD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6. Các trường hợp đấu giá quyền sử dụng đất không thành bao gồm:</w:t>
      </w:r>
    </w:p>
    <w:p w14:paraId="24D5BB6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Các trường hợp đấu giá không thành theo quy định của </w:t>
      </w:r>
      <w:bookmarkStart w:id="48" w:name="tvpllink_penyzwfeux"/>
      <w:r w:rsidRPr="0040170C">
        <w:rPr>
          <w:rFonts w:ascii="Times New Roman" w:eastAsia="Times New Roman" w:hAnsi="Times New Roman"/>
          <w:sz w:val="28"/>
          <w:szCs w:val="28"/>
        </w:rPr>
        <w:t>Luật Đấu giá tài sản</w:t>
      </w:r>
      <w:bookmarkEnd w:id="48"/>
      <w:r w:rsidRPr="0040170C">
        <w:rPr>
          <w:rFonts w:ascii="Times New Roman" w:eastAsia="Times New Roman" w:hAnsi="Times New Roman"/>
          <w:sz w:val="28"/>
          <w:szCs w:val="28"/>
        </w:rPr>
        <w:t>;</w:t>
      </w:r>
    </w:p>
    <w:p w14:paraId="3682803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Đã hết thời hạn đăng ký mà chỉ có 01 người đăng ký tham gia đấu giá;</w:t>
      </w:r>
    </w:p>
    <w:p w14:paraId="477E4B4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c) Có nhiều người đăng ký tham gia đấu giá nhưng chỉ có 01 người tham gia cuộc đấu giá hoặc có nhiều người tham gia cuộc đấu giá nhưng chỉ có 01 người trả giá hoặc có nhiều người trả giá nhưng chỉ có 01 người trả giá hợp lệ.</w:t>
      </w:r>
    </w:p>
    <w:p w14:paraId="531A8F3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7. Trình tự, thủ tục đấu giá quyền sử dụng đất thực hiện theo quy định của pháp luật về đấu giá tài sản.</w:t>
      </w:r>
    </w:p>
    <w:p w14:paraId="3CF572E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8. Chính phủ quy định chi tiết Điều này.</w:t>
      </w:r>
    </w:p>
    <w:p w14:paraId="2F459854" w14:textId="52FA264D"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49" w:name="dieu_126"/>
      <w:r>
        <w:rPr>
          <w:rFonts w:ascii="Times New Roman" w:eastAsia="Times New Roman" w:hAnsi="Times New Roman"/>
          <w:b/>
          <w:sz w:val="28"/>
          <w:szCs w:val="28"/>
          <w:bdr w:val="none" w:sz="0" w:space="0" w:color="auto" w:frame="1"/>
        </w:rPr>
        <w:t>Câu 11.</w:t>
      </w:r>
      <w:r w:rsidR="00F254CB" w:rsidRPr="0040170C">
        <w:rPr>
          <w:rFonts w:ascii="Times New Roman" w:eastAsia="Times New Roman" w:hAnsi="Times New Roman"/>
          <w:b/>
          <w:sz w:val="28"/>
          <w:szCs w:val="28"/>
          <w:bdr w:val="none" w:sz="0" w:space="0" w:color="auto" w:frame="1"/>
        </w:rPr>
        <w:t xml:space="preserve"> Luật Đất đai quy định </w:t>
      </w:r>
      <w:r w:rsidR="00F254CB" w:rsidRPr="0040170C">
        <w:rPr>
          <w:rFonts w:ascii="Times New Roman" w:eastAsia="Times New Roman" w:hAnsi="Times New Roman"/>
          <w:b/>
          <w:bCs/>
          <w:sz w:val="28"/>
          <w:szCs w:val="28"/>
        </w:rPr>
        <w:t>giao đất, cho thuê đất thông qua đấu thầu lựa chọn nhà đầu tư thực hiện dự án đầu tư có sử dụng đất</w:t>
      </w:r>
      <w:r w:rsidR="00F254CB" w:rsidRPr="0040170C">
        <w:rPr>
          <w:rFonts w:ascii="Times New Roman" w:eastAsia="Times New Roman" w:hAnsi="Times New Roman"/>
          <w:b/>
          <w:sz w:val="28"/>
          <w:szCs w:val="28"/>
          <w:bdr w:val="none" w:sz="0" w:space="0" w:color="auto" w:frame="1"/>
        </w:rPr>
        <w:t xml:space="preserve"> như thế nào?</w:t>
      </w:r>
    </w:p>
    <w:p w14:paraId="1BF19FE4"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1F8FAB5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126 Luật Đất đai quy định giao đất, cho thuê đất thông qua đấu thầu lựa chọn nhà đầu tư thực hiện dự án đầu tư có sử dụng đất</w:t>
      </w:r>
      <w:bookmarkEnd w:id="49"/>
      <w:r w:rsidRPr="0040170C">
        <w:rPr>
          <w:rFonts w:ascii="Times New Roman" w:eastAsia="Times New Roman" w:hAnsi="Times New Roman"/>
          <w:sz w:val="28"/>
          <w:szCs w:val="28"/>
        </w:rPr>
        <w:t xml:space="preserve"> như sau:</w:t>
      </w:r>
    </w:p>
    <w:p w14:paraId="65AD2DA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Nhà nước giao đất có thu tiền sử dụng đất, cho thuê đất thông qua đấu thầu lựa chọn nhà đầu tư thực hiện dự án đầu tư có sử dụng đất trong các trường hợp sau đây:</w:t>
      </w:r>
    </w:p>
    <w:p w14:paraId="3FBE367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Dự án quy định tại </w:t>
      </w:r>
      <w:bookmarkStart w:id="50" w:name="tc_158"/>
      <w:r w:rsidRPr="0040170C">
        <w:rPr>
          <w:rFonts w:ascii="Times New Roman" w:eastAsia="Times New Roman" w:hAnsi="Times New Roman"/>
          <w:sz w:val="28"/>
          <w:szCs w:val="28"/>
        </w:rPr>
        <w:t>khoản 27 Điều 79 của Luật này</w:t>
      </w:r>
      <w:bookmarkEnd w:id="50"/>
      <w:r w:rsidRPr="0040170C">
        <w:rPr>
          <w:rFonts w:ascii="Times New Roman" w:eastAsia="Times New Roman" w:hAnsi="Times New Roman"/>
          <w:sz w:val="28"/>
          <w:szCs w:val="28"/>
        </w:rPr>
        <w:t xml:space="preserve"> mà được Hội đồng nhân dân cấp tỉnh quyết định việc giao đất, cho thuê đất thông qua đấu thầu lựa chọn nhà đầu tư thực hiện dự án đầu tư có sử dụng đất.</w:t>
      </w:r>
    </w:p>
    <w:p w14:paraId="7F3C4D4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Hội đồng nhân dân cấp tỉnh quy định các tiêu chí để quyết định thực hiện đấu thầu lựa chọn nhà đầu tư thực hiện dự án đầu tư có sử dụng đất phù hợp với tình hình thực tế của địa phương;</w:t>
      </w:r>
    </w:p>
    <w:p w14:paraId="476E1CD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b) Dự án đầu tư có sử dụng đất thuộc trường hợp Nhà nước thu hồi đất tại </w:t>
      </w:r>
      <w:bookmarkStart w:id="51" w:name="tc_159"/>
      <w:r w:rsidRPr="0040170C">
        <w:rPr>
          <w:rFonts w:ascii="Times New Roman" w:eastAsia="Times New Roman" w:hAnsi="Times New Roman"/>
          <w:sz w:val="28"/>
          <w:szCs w:val="28"/>
        </w:rPr>
        <w:t>Điều 79 của Luật này</w:t>
      </w:r>
      <w:bookmarkEnd w:id="51"/>
      <w:r w:rsidRPr="0040170C">
        <w:rPr>
          <w:rFonts w:ascii="Times New Roman" w:eastAsia="Times New Roman" w:hAnsi="Times New Roman"/>
          <w:sz w:val="28"/>
          <w:szCs w:val="28"/>
        </w:rPr>
        <w:t xml:space="preserve"> và không thuộc trường hợp quy định tại điểm a khoản này mà thuộc trường hợp phải tổ chức đấu thầu lựa chọn nhà đầu tư theo quy định của pháp luật quản lý ngành, lĩnh vực.</w:t>
      </w:r>
    </w:p>
    <w:p w14:paraId="665497C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2. Quỹ đất để đấu thầu lựa chọn nhà đầu tư thực hiện dự án đầu tư có sử dụng đất có phần diện tích thuộc trường hợp Nhà nước thu hồi đất quy định tại </w:t>
      </w:r>
      <w:bookmarkStart w:id="52" w:name="tc_160"/>
      <w:r w:rsidRPr="0040170C">
        <w:rPr>
          <w:rFonts w:ascii="Times New Roman" w:eastAsia="Times New Roman" w:hAnsi="Times New Roman"/>
          <w:sz w:val="28"/>
          <w:szCs w:val="28"/>
        </w:rPr>
        <w:t>Điều 79 của Luật này</w:t>
      </w:r>
      <w:bookmarkEnd w:id="52"/>
      <w:r w:rsidRPr="0040170C">
        <w:rPr>
          <w:rFonts w:ascii="Times New Roman" w:eastAsia="Times New Roman" w:hAnsi="Times New Roman"/>
          <w:sz w:val="28"/>
          <w:szCs w:val="28"/>
        </w:rPr>
        <w:t xml:space="preserve">. Trường hợp trong khu đất thực hiện dự án có phần đất </w:t>
      </w:r>
      <w:r w:rsidRPr="0040170C">
        <w:rPr>
          <w:rFonts w:ascii="Times New Roman" w:eastAsia="Times New Roman" w:hAnsi="Times New Roman"/>
          <w:sz w:val="28"/>
          <w:szCs w:val="28"/>
        </w:rPr>
        <w:lastRenderedPageBreak/>
        <w:t xml:space="preserve">quy định tại </w:t>
      </w:r>
      <w:bookmarkStart w:id="53" w:name="tc_161"/>
      <w:r w:rsidRPr="0040170C">
        <w:rPr>
          <w:rFonts w:ascii="Times New Roman" w:eastAsia="Times New Roman" w:hAnsi="Times New Roman"/>
          <w:sz w:val="28"/>
          <w:szCs w:val="28"/>
        </w:rPr>
        <w:t>khoản 1 Điều 217 của Luật này</w:t>
      </w:r>
      <w:bookmarkEnd w:id="53"/>
      <w:r w:rsidRPr="0040170C">
        <w:rPr>
          <w:rFonts w:ascii="Times New Roman" w:eastAsia="Times New Roman" w:hAnsi="Times New Roman"/>
          <w:sz w:val="28"/>
          <w:szCs w:val="28"/>
        </w:rPr>
        <w:t xml:space="preserve"> thì Nhà nước thu hồi để giao, cho thuê đất thông qua đấu thầu lựa chọn nhà đầu tư thực hiện dự án đối với cả khu đất.</w:t>
      </w:r>
    </w:p>
    <w:p w14:paraId="564E9D6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Điều kiện để đấu thầu lựa chọn nhà đầu tư thực hiện dự án đầu tư có sử dụng đất quy định tại điểm a khoản 1 Điều này bao gồm:</w:t>
      </w:r>
    </w:p>
    <w:p w14:paraId="20FA686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Thuộc danh mục các khu đất thực hiện đấu thầu dự án đầu tư có sử dụng đất được Hội đồng nhân dân cấp tỉnh quyết định;</w:t>
      </w:r>
    </w:p>
    <w:p w14:paraId="41839F9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Có quy hoạch chi tiết hoặc có quy hoạch phân khu tỷ lệ 1/2000 được cơ quan có thẩm quyền phê duyệt;</w:t>
      </w:r>
    </w:p>
    <w:p w14:paraId="718E46D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Điều kiện theo quy định của pháp luật về đấu thầu.</w:t>
      </w:r>
    </w:p>
    <w:p w14:paraId="7A40578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Dự án đầu tư có sử dụng đất quy định tại điểm b khoản 1 Điều này phải đáp ứng các điều kiện để đấu thầu lựa chọn nhà đầu tư quy định tại khoản 3 Điều này và các điều kiện khác theo quy định của pháp luật quản lý ngành, lĩnh vực.</w:t>
      </w:r>
    </w:p>
    <w:p w14:paraId="116BDE4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5. Tổ chức tham gia đấu thầu lựa chọn nhà đầu tư thực hiện dự án đầu tư có sử dụng đất để lựa chọn nhà đầu tư phải đáp ứng các điều kiện sau đây:</w:t>
      </w:r>
    </w:p>
    <w:p w14:paraId="723BB8E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Thuộc đối tượng được Nhà nước giao đất, cho thuê đất theo quy định tại </w:t>
      </w:r>
      <w:bookmarkStart w:id="54" w:name="tc_162"/>
      <w:r w:rsidRPr="0040170C">
        <w:rPr>
          <w:rFonts w:ascii="Times New Roman" w:eastAsia="Times New Roman" w:hAnsi="Times New Roman"/>
          <w:sz w:val="28"/>
          <w:szCs w:val="28"/>
        </w:rPr>
        <w:t>Điều 119 và Điều 120 của Luật này</w:t>
      </w:r>
      <w:bookmarkEnd w:id="54"/>
      <w:r w:rsidRPr="0040170C">
        <w:rPr>
          <w:rFonts w:ascii="Times New Roman" w:eastAsia="Times New Roman" w:hAnsi="Times New Roman"/>
          <w:sz w:val="28"/>
          <w:szCs w:val="28"/>
        </w:rPr>
        <w:t>;</w:t>
      </w:r>
    </w:p>
    <w:p w14:paraId="7830CDE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b) Phải bảo đảm các điều kiện quy định tại </w:t>
      </w:r>
      <w:bookmarkStart w:id="55" w:name="tc_163"/>
      <w:r w:rsidRPr="0040170C">
        <w:rPr>
          <w:rFonts w:ascii="Times New Roman" w:eastAsia="Times New Roman" w:hAnsi="Times New Roman"/>
          <w:sz w:val="28"/>
          <w:szCs w:val="28"/>
        </w:rPr>
        <w:t>Điều 122 của Luật này</w:t>
      </w:r>
      <w:bookmarkEnd w:id="55"/>
      <w:r w:rsidRPr="0040170C">
        <w:rPr>
          <w:rFonts w:ascii="Times New Roman" w:eastAsia="Times New Roman" w:hAnsi="Times New Roman"/>
          <w:sz w:val="28"/>
          <w:szCs w:val="28"/>
        </w:rPr>
        <w:t xml:space="preserve"> đối với trường hợp giao đất, cho thuê đất để thực hiện dự án đầu tư;</w:t>
      </w:r>
    </w:p>
    <w:p w14:paraId="0358176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Điều kiện theo quy định của pháp luật về đấu thầu.</w:t>
      </w:r>
    </w:p>
    <w:p w14:paraId="6587517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6. Nhà đầu tư nước ngoài tham gia đấu thầu lựa chọn nhà đầu tư thực hiện dự án đầu tư có sử dụng đất phải bảo đảm các điều kiện quy định tại điểm b và điểm c khoản 5 Điều này; trường hợp trúng thầu thì phải thành lập tổ chức kinh tế để được giao đất, cho thuê đất thực hiện dự án theo quy định của Chính phủ phù hợp với quy định của pháp luật về đầu tư, pháp luật về đấu thầu và quy định khác của pháp luật có liên quan.</w:t>
      </w:r>
    </w:p>
    <w:p w14:paraId="134E1EA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7. Ủy ban nhân dân cấp tỉnh có trách nhiệm sau đây:</w:t>
      </w:r>
    </w:p>
    <w:p w14:paraId="36FA91E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Công bố kế hoạch, danh mục các khu đất thực hiện đấu thầu dự án đầu tư có có sử dụng đất theo quy định của Luật này;</w:t>
      </w:r>
    </w:p>
    <w:p w14:paraId="45BC55A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Tổ chức lập quy hoạch chi tiết hoặc có quy hoạch phân khu tỷ lệ 1/2000;</w:t>
      </w:r>
    </w:p>
    <w:p w14:paraId="653003B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Tổ chức lập và thực hiện phương án bồi thường, hỗ trợ, tái định cư, thu hồi đất theo quy định của Luật này;</w:t>
      </w:r>
    </w:p>
    <w:p w14:paraId="7E0ABDC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Giao đất, cho thuê đất cho nhà đầu tư trúng thầu hoặc tổ chức kinh tế do nhà đầu tư trúng thầu thành lập theo quy định của Chính phủ để thực hiện dự án theo đúng cam kết tại hợp đồng được ký kết giữa nhà đầu tư trúng thầu với cơ quan có thẩm quyền và đáp ứng các điều kiện theo quy định của pháp luật về đầu tư, pháp luật về đấu thầu và quy định khác của pháp luật có liên quan; xác định giá đất để tính tiền sử dụng đất, tiền thuê đất để nhà đầu tư thực hiện nghĩa vụ tài chính với Nhà nước.</w:t>
      </w:r>
    </w:p>
    <w:p w14:paraId="7D2017C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8. Trong thời hạn 36 tháng kể từ ngày ban hành quyết định công nhận kết quả trúng thầu hoặc thời hạn khác theo hợp đồng đã ký kết với cơ quan nhà nước có thẩm quyền, Ủy ban nhân dân cấp có thẩm quyền phải thực hiện xong việc bồi thường, hỗ trợ, tái định cư để giao đất, cho thuê đất.</w:t>
      </w:r>
    </w:p>
    <w:p w14:paraId="533DBB1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Tổ chức được giao đất, cho thuê đất quy định tại khoản 6 và điểm d khoản 7 Điều này có trách nhiệm ứng vốn để thực hiện bồi thường, hỗ trợ, tái định cư theo yêu cầu của cơ quan nhà nước có thẩm quyền trên cơ sở phương án bồi thường, hỗ trợ, tái định cư đã được phê duyệt; quá thời hạn 06 tháng kể từ ngày nhận được yêu cầu của cơ quan nhà nước có thẩm quyền mà không ứng đủ vốn để thực hiện bồi thường, hỗ trợ, tái định cư thì cơ quan nhà nước có thẩm quyền quyết định hủy kết quả trúng thầu.</w:t>
      </w:r>
    </w:p>
    <w:p w14:paraId="023FFE7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9. Trình tự, thủ tục đấu thầu lựa chọn nhà đầu tư thực hiện dự án có sử dụng đất thực hiện theo quy định của pháp luật về đấu thầu.</w:t>
      </w:r>
    </w:p>
    <w:p w14:paraId="6C11ADC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10. Chính phủ quy định chi tiết Điều này.</w:t>
      </w:r>
    </w:p>
    <w:p w14:paraId="7D45E033" w14:textId="4A1A1C35"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56" w:name="dieu_127"/>
      <w:r>
        <w:rPr>
          <w:rFonts w:ascii="Times New Roman" w:eastAsia="Times New Roman" w:hAnsi="Times New Roman"/>
          <w:b/>
          <w:sz w:val="28"/>
          <w:szCs w:val="28"/>
          <w:bdr w:val="none" w:sz="0" w:space="0" w:color="auto" w:frame="1"/>
        </w:rPr>
        <w:lastRenderedPageBreak/>
        <w:t>Câu 12.</w:t>
      </w:r>
      <w:r w:rsidR="00F254CB" w:rsidRPr="0040170C">
        <w:rPr>
          <w:rFonts w:ascii="Times New Roman" w:eastAsia="Times New Roman" w:hAnsi="Times New Roman"/>
          <w:b/>
          <w:sz w:val="28"/>
          <w:szCs w:val="28"/>
          <w:bdr w:val="none" w:sz="0" w:space="0" w:color="auto" w:frame="1"/>
        </w:rPr>
        <w:t xml:space="preserve"> Luật Đất đai quy định sử dụng đất để thực hiện dự án phát triển kinh tế - xã hội thông qua thỏa thuận về nhận quyền sử dụng đất hoặc đang có quyền sử dụng đất như thế nào?</w:t>
      </w:r>
    </w:p>
    <w:p w14:paraId="7CB6FAFC"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12C79C7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127 Luật Đất đai quy định sử dụng đất để thực hiện dự án phát triển kinh tế - xã hội thông qua thỏa thuận về nhận quyền sử dụng đất hoặc đang có quyền sử dụng đất</w:t>
      </w:r>
      <w:bookmarkEnd w:id="56"/>
      <w:r w:rsidRPr="0040170C">
        <w:rPr>
          <w:rFonts w:ascii="Times New Roman" w:eastAsia="Times New Roman" w:hAnsi="Times New Roman"/>
          <w:sz w:val="28"/>
          <w:szCs w:val="28"/>
        </w:rPr>
        <w:t xml:space="preserve"> như sau:</w:t>
      </w:r>
    </w:p>
    <w:p w14:paraId="0ECB6CD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Việc sử dụng đất thực hiện dự án phát triển kinh tế - xã hội thông qua thỏa thuận về nhận quyền sử dụng đất được thực hiện trong các trường hợp sau đây:</w:t>
      </w:r>
    </w:p>
    <w:p w14:paraId="2D1BFAA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Các trường hợp thực hiện dự án không thuộc trường hợp thu hồi đất quy định tại </w:t>
      </w:r>
      <w:bookmarkStart w:id="57" w:name="tc_164"/>
      <w:r w:rsidRPr="0040170C">
        <w:rPr>
          <w:rFonts w:ascii="Times New Roman" w:eastAsia="Times New Roman" w:hAnsi="Times New Roman"/>
          <w:sz w:val="28"/>
          <w:szCs w:val="28"/>
        </w:rPr>
        <w:t>Điều 79 của Luật này</w:t>
      </w:r>
      <w:bookmarkEnd w:id="57"/>
      <w:r w:rsidRPr="0040170C">
        <w:rPr>
          <w:rFonts w:ascii="Times New Roman" w:eastAsia="Times New Roman" w:hAnsi="Times New Roman"/>
          <w:sz w:val="28"/>
          <w:szCs w:val="28"/>
        </w:rPr>
        <w:t>;</w:t>
      </w:r>
    </w:p>
    <w:p w14:paraId="256BC47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Đối với trường hợp sử dụng đất để thực hiện dự án đầu tư xây dựng nhà ở thương mại thì chỉ được thỏa thuận về nhận quyền sử dụng đất ở;</w:t>
      </w:r>
    </w:p>
    <w:p w14:paraId="325DD7D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c) Các trường hợp không sử dụng vốn ngân sách nhà nước và thuộc trường hợp thu hồi đất tại </w:t>
      </w:r>
      <w:bookmarkStart w:id="58" w:name="tc_165"/>
      <w:r w:rsidRPr="0040170C">
        <w:rPr>
          <w:rFonts w:ascii="Times New Roman" w:eastAsia="Times New Roman" w:hAnsi="Times New Roman"/>
          <w:sz w:val="28"/>
          <w:szCs w:val="28"/>
        </w:rPr>
        <w:t>Điều 79 của Luật này</w:t>
      </w:r>
      <w:bookmarkEnd w:id="58"/>
      <w:r w:rsidRPr="0040170C">
        <w:rPr>
          <w:rFonts w:ascii="Times New Roman" w:eastAsia="Times New Roman" w:hAnsi="Times New Roman"/>
          <w:sz w:val="28"/>
          <w:szCs w:val="28"/>
        </w:rPr>
        <w:t xml:space="preserve"> mà nhà đầu tư lựa chọn phương án thỏa thuận về nhận quyền sử dụng đất, không đề xuất thu hồi đất.</w:t>
      </w:r>
    </w:p>
    <w:p w14:paraId="552EF4B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Đất được thỏa thuận về nhận quyền sử dụng đất để thực hiện dự án phát triển kinh tế - xã hội đã được Nhà nước giao đất, cho thuê đất, công nhận quyền sử dụng đất cho người sử dụng đất; trường hợp trong khu vực đất thực hiện theo quy định tại khoản 1 Điều này có diện tích đất do cơ quan, tổ chức của Nhà nước quản lý nhưng không tách được thành dự án độc lập thì diện tích đất do cơ quan, tổ chức của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lựa chọn nhà đầu tư thực hiện dự án có sử dụng đất.</w:t>
      </w:r>
    </w:p>
    <w:p w14:paraId="056E78C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3. Điều kiện sử dụng đất để thực hiện dự án phát triển kinh tế - xã hội thông qua thỏa thuận về nhận quyền sử dụng đất quy định tại khoản 1 Điều này bao gồm:</w:t>
      </w:r>
    </w:p>
    <w:p w14:paraId="7A1D416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Phù hợp với quy hoạch sử dụng đất cấp huyện đã được phê duyệt và công bố;</w:t>
      </w:r>
    </w:p>
    <w:p w14:paraId="4F6268E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b) Chủ đầu tư phải đáp ứng các điều kiện quy định tại </w:t>
      </w:r>
      <w:bookmarkStart w:id="59" w:name="tc_166"/>
      <w:r w:rsidRPr="0040170C">
        <w:rPr>
          <w:rFonts w:ascii="Times New Roman" w:eastAsia="Times New Roman" w:hAnsi="Times New Roman"/>
          <w:sz w:val="28"/>
          <w:szCs w:val="28"/>
        </w:rPr>
        <w:t>Điều 122 của Luật này</w:t>
      </w:r>
      <w:bookmarkEnd w:id="59"/>
      <w:r w:rsidRPr="0040170C">
        <w:rPr>
          <w:rFonts w:ascii="Times New Roman" w:eastAsia="Times New Roman" w:hAnsi="Times New Roman"/>
          <w:sz w:val="28"/>
          <w:szCs w:val="28"/>
        </w:rPr>
        <w:t>; đối với trường hợp sử dụng đất để thực hiện dự án đầu tư xây dựng nhà ở thương mại thì được thỏa thuận về nhận quyền sử dụng đất ở;</w:t>
      </w:r>
    </w:p>
    <w:p w14:paraId="0D5F3C2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Có văn bản chấp thuận của Ủy ban nhân dân cấp tỉnh về việc thỏa thuận về nhận quyền sử dụng đất để thực hiện dự án.</w:t>
      </w:r>
    </w:p>
    <w:p w14:paraId="1993CD5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Nhà nước có chính sách khuyến khích việc thỏa thuận về nhận quyền sử dụng đất để thực hiện dự án phát triển kinh tế - xã hội trong các trường hợp quy định tại khoản 1 Điều này như sau:</w:t>
      </w:r>
    </w:p>
    <w:p w14:paraId="5639FB7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Hộ gia đình, cá nhân sử dụng đất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nhưng đủ điều kiện cấp Giấy chứng nhận quyền sử dụng đất, quyền sở hữu tài sản gắn liền với đất thì được thực hiện chuyển nhượng quyền sử dụng đất, cho thuê, cho thuê lại quyền sử dụng đất, góp vốn bằng quyền sử dụng đất để thực hiện dự án;</w:t>
      </w:r>
    </w:p>
    <w:p w14:paraId="097000A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Trường hợp nhà đầu tư đã nhận quyền sử dụng đất để thực hiện dự án mà đến thời điểm hết hạn sử dụng đất đối với đất đã nhận quyền nhưng vẫn chưa hoàn thành thủ tục về đất đai để thực hiện dự án thì được tiếp tục thực hiện các thủ tục để triển khai dự án mà không phải thực hiện thủ tục gia hạn.</w:t>
      </w:r>
    </w:p>
    <w:p w14:paraId="28D6085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5. Đối với trường hợp thỏa thuận về nhận quyền sử dụng đất để tiếp tục sản xuất, kinh doanh mà không thay đổi mục đích sử dụng đất thì thực hiện theo quy định của Luật này về chuyển quyền sử dụng đất.</w:t>
      </w:r>
    </w:p>
    <w:p w14:paraId="360BE81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 xml:space="preserve">6. Người đang có quyền sử dụng đất có đề xuất dự án đầu tư nếu thuộc trường hợp quy định tại </w:t>
      </w:r>
      <w:bookmarkStart w:id="60" w:name="tc_167"/>
      <w:r w:rsidRPr="0040170C">
        <w:rPr>
          <w:rFonts w:ascii="Times New Roman" w:eastAsia="Times New Roman" w:hAnsi="Times New Roman"/>
          <w:sz w:val="28"/>
          <w:szCs w:val="28"/>
        </w:rPr>
        <w:t>Điều 79 của Luật này</w:t>
      </w:r>
      <w:bookmarkEnd w:id="60"/>
      <w:r w:rsidRPr="0040170C">
        <w:rPr>
          <w:rFonts w:ascii="Times New Roman" w:eastAsia="Times New Roman" w:hAnsi="Times New Roman"/>
          <w:sz w:val="28"/>
          <w:szCs w:val="28"/>
        </w:rPr>
        <w:t xml:space="preserve"> nhưng phù hợp với quy hoạch sử dụng đất và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 đầu tư mà Nhà nước không thực hiện thu hồi đất theo quy định của Luật này.</w:t>
      </w:r>
    </w:p>
    <w:p w14:paraId="01D3DAC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người đang có quyền sử dụng đất ở hoặc đất ở và đất khác có đề xuất dự án đầu tư nhà ở thương mại phù hợp với quy hoạch sử dụng đất,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w:t>
      </w:r>
    </w:p>
    <w:p w14:paraId="377CDA0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7. Chính phủ quy định chi tiết Điều này.</w:t>
      </w:r>
    </w:p>
    <w:p w14:paraId="4BC47723" w14:textId="7C15FC82"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61" w:name="dieu_131"/>
      <w:r>
        <w:rPr>
          <w:rFonts w:ascii="Times New Roman" w:eastAsia="Times New Roman" w:hAnsi="Times New Roman"/>
          <w:b/>
          <w:sz w:val="28"/>
          <w:szCs w:val="28"/>
          <w:bdr w:val="none" w:sz="0" w:space="0" w:color="auto" w:frame="1"/>
        </w:rPr>
        <w:t>Câu 13.</w:t>
      </w:r>
      <w:r w:rsidR="00F254CB" w:rsidRPr="0040170C">
        <w:rPr>
          <w:rFonts w:ascii="Times New Roman" w:eastAsia="Times New Roman" w:hAnsi="Times New Roman"/>
          <w:b/>
          <w:sz w:val="28"/>
          <w:szCs w:val="28"/>
          <w:bdr w:val="none" w:sz="0" w:space="0" w:color="auto" w:frame="1"/>
        </w:rPr>
        <w:t xml:space="preserve"> Luật Đất đai quy định nguyên tắc đăng ký đất đai, tài sản gắn liền với đất như thế nào?</w:t>
      </w:r>
    </w:p>
    <w:p w14:paraId="4B1B6696"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753B5F6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131 Luật Đất đai quy định nguyên tắc đăng ký đất đai, tài sản gắn liền với đất</w:t>
      </w:r>
      <w:bookmarkEnd w:id="61"/>
      <w:r w:rsidRPr="0040170C">
        <w:rPr>
          <w:rFonts w:ascii="Times New Roman" w:eastAsia="Times New Roman" w:hAnsi="Times New Roman"/>
          <w:sz w:val="28"/>
          <w:szCs w:val="28"/>
        </w:rPr>
        <w:t xml:space="preserve"> như sau:</w:t>
      </w:r>
    </w:p>
    <w:p w14:paraId="01C80D9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Đăng ký đất đai là bắt buộc đối với người sử dụng đất và người được giao đất để quản lý.</w:t>
      </w:r>
    </w:p>
    <w:p w14:paraId="72BE60F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Tài sản gắn liền với đất là nhà ở, công trình xây dựng được đăng ký theo yêu cầu của chủ sở hữu.</w:t>
      </w:r>
    </w:p>
    <w:p w14:paraId="0C9A373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Đăng ký đất đai, tài sản gắn liền với đất bao gồm đăng ký lần đầu và đăng ký biến động, được thực hiện bằng hình thức đăng ký trên giấy hoặc đăng ký điện tử và có giá trị pháp lý như nhau.</w:t>
      </w:r>
    </w:p>
    <w:p w14:paraId="13457AA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Người sử dụng đất, chủ sở hữu tài sản gắn liền với đất, người được giao đất để quản lý đã kê khai đăng ký được ghi vào hồ sơ địa chính và được xem xét cấp Giấy chứng nhận quyền sử dụng đất, quyền sở hữu tài sản gắn liền với đất nếu đủ điều kiện theo quy định của Luật này.</w:t>
      </w:r>
    </w:p>
    <w:p w14:paraId="6B7FE0B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5. Chính phủ quy định chi tiết việc đăng ký đất đai, tài sản gắn liền với đất.</w:t>
      </w:r>
    </w:p>
    <w:p w14:paraId="23DCAA38" w14:textId="5A9ECAFB"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62" w:name="dieu_132"/>
      <w:r>
        <w:rPr>
          <w:rFonts w:ascii="Times New Roman" w:eastAsia="Times New Roman" w:hAnsi="Times New Roman"/>
          <w:b/>
          <w:sz w:val="28"/>
          <w:szCs w:val="28"/>
          <w:bdr w:val="none" w:sz="0" w:space="0" w:color="auto" w:frame="1"/>
        </w:rPr>
        <w:t>Câu 14.</w:t>
      </w:r>
      <w:r w:rsidR="00F254CB" w:rsidRPr="0040170C">
        <w:rPr>
          <w:rFonts w:ascii="Times New Roman" w:eastAsia="Times New Roman" w:hAnsi="Times New Roman"/>
          <w:b/>
          <w:sz w:val="28"/>
          <w:szCs w:val="28"/>
          <w:bdr w:val="none" w:sz="0" w:space="0" w:color="auto" w:frame="1"/>
        </w:rPr>
        <w:t xml:space="preserve"> Luật Đất đai quy định </w:t>
      </w:r>
      <w:r w:rsidR="00F254CB" w:rsidRPr="0040170C">
        <w:rPr>
          <w:rFonts w:ascii="Times New Roman" w:eastAsia="Times New Roman" w:hAnsi="Times New Roman"/>
          <w:sz w:val="28"/>
          <w:szCs w:val="28"/>
        </w:rPr>
        <w:t>đăng ký lần đầu</w:t>
      </w:r>
      <w:r w:rsidR="00F254CB" w:rsidRPr="0040170C">
        <w:rPr>
          <w:rFonts w:ascii="Times New Roman" w:eastAsia="Times New Roman" w:hAnsi="Times New Roman"/>
          <w:b/>
          <w:sz w:val="28"/>
          <w:szCs w:val="28"/>
          <w:bdr w:val="none" w:sz="0" w:space="0" w:color="auto" w:frame="1"/>
        </w:rPr>
        <w:t xml:space="preserve">  đối với đất đai, tài sản gắn liền với đất như thế nào?</w:t>
      </w:r>
    </w:p>
    <w:p w14:paraId="637AE2CF"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7C5C0F7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132 Luật Đất đai quy định đăng ký lần đầu</w:t>
      </w:r>
      <w:bookmarkEnd w:id="62"/>
      <w:r w:rsidRPr="0040170C">
        <w:rPr>
          <w:rFonts w:ascii="Times New Roman" w:eastAsia="Times New Roman" w:hAnsi="Times New Roman"/>
          <w:sz w:val="28"/>
          <w:szCs w:val="28"/>
        </w:rPr>
        <w:t xml:space="preserve"> đối với đất đai, tài sản gắn liền với đất như sau:</w:t>
      </w:r>
    </w:p>
    <w:p w14:paraId="72C93FA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Đăng ký lần đầu đối với đất đai, tài sản gắn liền với đất được thực hiện trong các trường hợp sau đây:</w:t>
      </w:r>
    </w:p>
    <w:p w14:paraId="2D9B251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Thửa đất đang sử dụng mà chưa đăng ký;</w:t>
      </w:r>
    </w:p>
    <w:p w14:paraId="33EB755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Thửa đất được Nhà nước giao, cho thuê để sử dụng;</w:t>
      </w:r>
    </w:p>
    <w:p w14:paraId="6B027AF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Thửa đất được giao để quản lý mà chưa đăng ký;</w:t>
      </w:r>
    </w:p>
    <w:p w14:paraId="5933BA6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Tài sản gắn liền với đất mà có nhu cầu đăng ký đồng thời với đăng ký đất đai trong các trường hợp quy định tại các điểm a, b và c khoản này.</w:t>
      </w:r>
    </w:p>
    <w:p w14:paraId="3082100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Ủy ban nhân dân cấp tỉnh có trách nhiệm chỉ đạo việc phổ biến, tuyên truyền và tổ chức thực hiện đăng ký lần đầu cho các trường hợp chưa đăng ký.</w:t>
      </w:r>
    </w:p>
    <w:p w14:paraId="08AEA362" w14:textId="3B884FB3"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63" w:name="dieu_133"/>
      <w:r>
        <w:rPr>
          <w:rFonts w:ascii="Times New Roman" w:eastAsia="Times New Roman" w:hAnsi="Times New Roman"/>
          <w:b/>
          <w:sz w:val="28"/>
          <w:szCs w:val="28"/>
          <w:bdr w:val="none" w:sz="0" w:space="0" w:color="auto" w:frame="1"/>
        </w:rPr>
        <w:t>Câu 15.</w:t>
      </w:r>
      <w:r w:rsidR="00F254CB" w:rsidRPr="0040170C">
        <w:rPr>
          <w:rFonts w:ascii="Times New Roman" w:eastAsia="Times New Roman" w:hAnsi="Times New Roman"/>
          <w:b/>
          <w:sz w:val="28"/>
          <w:szCs w:val="28"/>
          <w:bdr w:val="none" w:sz="0" w:space="0" w:color="auto" w:frame="1"/>
        </w:rPr>
        <w:t xml:space="preserve"> Luật Đất đai quy định </w:t>
      </w:r>
      <w:r w:rsidR="00F254CB" w:rsidRPr="0040170C">
        <w:rPr>
          <w:rFonts w:ascii="Times New Roman" w:eastAsia="Times New Roman" w:hAnsi="Times New Roman"/>
          <w:b/>
          <w:sz w:val="28"/>
          <w:szCs w:val="28"/>
        </w:rPr>
        <w:t xml:space="preserve">đăng ký biến động </w:t>
      </w:r>
      <w:r w:rsidR="00F254CB" w:rsidRPr="0040170C">
        <w:rPr>
          <w:rFonts w:ascii="Times New Roman" w:eastAsia="Times New Roman" w:hAnsi="Times New Roman"/>
          <w:b/>
          <w:sz w:val="28"/>
          <w:szCs w:val="28"/>
          <w:bdr w:val="none" w:sz="0" w:space="0" w:color="auto" w:frame="1"/>
        </w:rPr>
        <w:t>đối với đất đai, tài sản gắn liền với đất như thế nào?</w:t>
      </w:r>
    </w:p>
    <w:p w14:paraId="2EBEA638"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62FB6DF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133 Luật Đất đai quy định đăng ký biến động</w:t>
      </w:r>
      <w:bookmarkEnd w:id="63"/>
      <w:r w:rsidRPr="0040170C">
        <w:rPr>
          <w:rFonts w:ascii="Times New Roman" w:eastAsia="Times New Roman" w:hAnsi="Times New Roman"/>
          <w:sz w:val="28"/>
          <w:szCs w:val="28"/>
        </w:rPr>
        <w:t xml:space="preserve"> như sau:</w:t>
      </w:r>
    </w:p>
    <w:p w14:paraId="62B74CD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Đăng ký biến động được thực hiện đối với trường hợp đã được cấp Giấy chứng nhận 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Giấy chứng nhận quyền sử dụng đất, quyền sở hữu tài sản gắn liền với đất mà có thay đổi sau đây:</w:t>
      </w:r>
    </w:p>
    <w:p w14:paraId="2D0C9ED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a) Người sử dụng đất, chủ sở hữu tài sản gắn liền với đất thực hiện các quyền chuyển đổi, chuyển nhượng, thừa kế, tặng cho quyền sử dụng đất, tài sản gắn liền với đất; góp vốn bằng quyền sử dụng đất, tài sản gắn liền với đất; cho thuê, cho thuê lại quyền sử dụng đất trong dự án xây dựng kinh doanh kết cấu hạ tầng; chuyển nhượng dự án có sử dụng đất;</w:t>
      </w:r>
    </w:p>
    <w:p w14:paraId="58366EC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Người sử dụng đất, chủ sở hữu tài sản gắn liền với đất được phép đổi tên;</w:t>
      </w:r>
    </w:p>
    <w:p w14:paraId="3B45A05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Thay đổi thông tin về người sử dụng đất, chủ sở hữu tài sản gắn liền với đất trên giấy chứng nhận đã cấp không thuộc trường hợp quy định tại điểm b khoản này;</w:t>
      </w:r>
    </w:p>
    <w:p w14:paraId="7925ED3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Thay đổi ranh giới, mốc giới, kích thước các cạnh, diện tích, số hiệu và địa chỉ của thửa đất;</w:t>
      </w:r>
    </w:p>
    <w:p w14:paraId="3F0A6A9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 Đăng ký quyền sở hữu tài sản gắn liền với thửa đất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đăng ký thay đổi về tài sản gắn liền với đất so với nội dung đã đăng ký;</w:t>
      </w:r>
    </w:p>
    <w:p w14:paraId="0DA7F66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e) Chuyển mục đích sử dụng đất quy định tại </w:t>
      </w:r>
      <w:bookmarkStart w:id="64" w:name="tc_168"/>
      <w:r w:rsidRPr="0040170C">
        <w:rPr>
          <w:rFonts w:ascii="Times New Roman" w:eastAsia="Times New Roman" w:hAnsi="Times New Roman"/>
          <w:sz w:val="28"/>
          <w:szCs w:val="28"/>
        </w:rPr>
        <w:t>khoản 1 Điều 121 của Luật này</w:t>
      </w:r>
      <w:bookmarkEnd w:id="64"/>
      <w:r w:rsidRPr="0040170C">
        <w:rPr>
          <w:rFonts w:ascii="Times New Roman" w:eastAsia="Times New Roman" w:hAnsi="Times New Roman"/>
          <w:sz w:val="28"/>
          <w:szCs w:val="28"/>
        </w:rPr>
        <w:t xml:space="preserve">; trường hợp quy định tại </w:t>
      </w:r>
      <w:bookmarkStart w:id="65" w:name="tc_169"/>
      <w:r w:rsidRPr="0040170C">
        <w:rPr>
          <w:rFonts w:ascii="Times New Roman" w:eastAsia="Times New Roman" w:hAnsi="Times New Roman"/>
          <w:sz w:val="28"/>
          <w:szCs w:val="28"/>
        </w:rPr>
        <w:t>khoản 3 Điều 121 của Luật này</w:t>
      </w:r>
      <w:bookmarkEnd w:id="65"/>
      <w:r w:rsidRPr="0040170C">
        <w:rPr>
          <w:rFonts w:ascii="Times New Roman" w:eastAsia="Times New Roman" w:hAnsi="Times New Roman"/>
          <w:sz w:val="28"/>
          <w:szCs w:val="28"/>
        </w:rPr>
        <w:t xml:space="preserve"> mà người sử dụng đất có nhu cầu đăng ký biến động;</w:t>
      </w:r>
    </w:p>
    <w:p w14:paraId="7FA4953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g) Thay đổi thời hạn sử dụng đất;</w:t>
      </w:r>
    </w:p>
    <w:p w14:paraId="67FC9FD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h) Thay đổi hình thức giao đất, cho thuê đất, nộp tiền sử dụng đất, tiền thuê đất theo quy định của Luật này;</w:t>
      </w:r>
    </w:p>
    <w:p w14:paraId="618BEA1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i) Thay đổi quyền sử dụng đất, quyền sở hữu tài sản gắn liền với đất do chia, tách, hợp nhất, sáp nhập, chuyển đổi mô hình tổ chức hoặc sự thỏa thuận của các thành viên hộ gia đình hoặc của vợ và chồng hoặc của nhóm người sử dụng đất chung, nhóm chủ sở hữu tài sản chung gắn liền với đất;</w:t>
      </w:r>
    </w:p>
    <w:p w14:paraId="4FA16EE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văn bản công nhận kết quả đấu giá quyền sử dụng đất phù hợp với pháp luật;</w:t>
      </w:r>
    </w:p>
    <w:p w14:paraId="7F28138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l) Xác lập, thay đổi hoặc chấm dứt quyền đối với thửa đất liền kề;</w:t>
      </w:r>
    </w:p>
    <w:p w14:paraId="3F8298D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m) Thay đổi về những hạn chế quyền của người sử dụng đất;</w:t>
      </w:r>
    </w:p>
    <w:p w14:paraId="102EEFF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n) Thay đổi về quyền sử dụng đất xây dựng công trình trên mặt đất phục vụ cho việc vận hành, khai thác sử dụng công trình ngầm, quyền sở hữu công trình ngầm;</w:t>
      </w:r>
    </w:p>
    <w:p w14:paraId="73B97BF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o) Người sử dụng đất, chủ sở hữu tài sản gắn liền với đất yêu cầu cấp đổi, cấp lại Giấy chứng nhận 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Giấy chứng nhận quyền sử dụng đất, quyền sở hữu tài sản gắn liền với đất;</w:t>
      </w:r>
    </w:p>
    <w:p w14:paraId="2DD6E39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p) Người sử dụng đất, chủ sở hữu tài sản gắn liền với đất thực hiện quyền thế chấp quyền sử dụng đất, tài sản gắn liền với đất;</w:t>
      </w:r>
    </w:p>
    <w:p w14:paraId="27E5FEB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q) Bán tài sản, điều chuyển, chuyển nhượng quyền sử dụng đất là tài sản công theo quy định của pháp luật về quản lý, sử dụng tài sản công.</w:t>
      </w:r>
    </w:p>
    <w:p w14:paraId="3D6A34D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2. Các trường hợp đăng ký biến động quy định tại khoản 1 Điều này được cơ quan có thẩm quyền xác nhận trên giấy chứng nhận đã cấp hoặc cấp mới Giấy chứng nhận quyền sử dụng đất, quyền sở hữu tài sản gắn liền với đất khi người sử dụng đất, chủ sở hữu tài sản gắn liền với đất có nhu cầu. Đối với </w:t>
      </w:r>
      <w:r w:rsidRPr="0040170C">
        <w:rPr>
          <w:rFonts w:ascii="Times New Roman" w:eastAsia="Times New Roman" w:hAnsi="Times New Roman"/>
          <w:sz w:val="28"/>
          <w:szCs w:val="28"/>
        </w:rPr>
        <w:lastRenderedPageBreak/>
        <w:t>trường hợp đăng ký biến động quy định tại điểm p khoản 1 Điều này thì được cơ quan có thẩm quyền xác nhận trên giấy chứng nhận đã cấp.</w:t>
      </w:r>
    </w:p>
    <w:p w14:paraId="2E79B49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Các trường hợp đăng ký biến động quy định tại các điểm a, b, i, k, l, m và q khoản 1 Điều này thì trong thời hạn 30 ngày kể từ ngày có biến động, người sử dụng đất phải đăng ký biến động tại cơ quan có thẩm quyền; trường hợp thi hành án thì thời hạn đăng ký biến động được tính từ ngày bàn giao tài sản thi hành án, tài sản bán đấu giá; trường hợp thừa kế quyền sử dụng đất thì thời hạn đăng ký biến động được tính từ ngày phân chia xong quyền sử dụng đất là di sản thừa kế theo quy định của pháp luật về dân sự hoặc kể từ ngày bản án, quyết định của Tòa án có hiệu lực pháp luật.</w:t>
      </w:r>
    </w:p>
    <w:p w14:paraId="0E12875D" w14:textId="32CC8A40"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66" w:name="dieu_134"/>
      <w:r>
        <w:rPr>
          <w:rFonts w:ascii="Times New Roman" w:eastAsia="Times New Roman" w:hAnsi="Times New Roman"/>
          <w:b/>
          <w:sz w:val="28"/>
          <w:szCs w:val="28"/>
          <w:bdr w:val="none" w:sz="0" w:space="0" w:color="auto" w:frame="1"/>
        </w:rPr>
        <w:t>Câu 16.</w:t>
      </w:r>
      <w:r w:rsidR="00F254CB" w:rsidRPr="0040170C">
        <w:rPr>
          <w:rFonts w:ascii="Times New Roman" w:eastAsia="Times New Roman" w:hAnsi="Times New Roman"/>
          <w:b/>
          <w:sz w:val="28"/>
          <w:szCs w:val="28"/>
          <w:bdr w:val="none" w:sz="0" w:space="0" w:color="auto" w:frame="1"/>
        </w:rPr>
        <w:t xml:space="preserve"> Luật Đất đai quy định về Giấy chứng nhận quyền sử dụng đất, quyền sở hữu tài sản gắn liền với đất như thế nào?</w:t>
      </w:r>
    </w:p>
    <w:p w14:paraId="77DFA138"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5938E88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134 Luật Đất đai quy định về Giấy chứng nhận quyền sử dụng đất, quyền sở hữu tài sản gắn liền với đất</w:t>
      </w:r>
      <w:bookmarkEnd w:id="66"/>
      <w:r w:rsidRPr="0040170C">
        <w:rPr>
          <w:rFonts w:ascii="Times New Roman" w:eastAsia="Times New Roman" w:hAnsi="Times New Roman"/>
          <w:sz w:val="28"/>
          <w:szCs w:val="28"/>
        </w:rPr>
        <w:t xml:space="preserve"> như sau:</w:t>
      </w:r>
    </w:p>
    <w:p w14:paraId="773CDD8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Giấy chứng nhận quyền sử dụng đất, quyền sở hữu tài sản gắn liền với đất được cấp cho người có quyền sử dụng đất, quyền sở hữu nhà ở, quyền sở hữu công trình xây dựng gắn liền với đất theo mẫu thống nhất trong cả nước.</w:t>
      </w:r>
    </w:p>
    <w:p w14:paraId="750A77A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Bộ trưởng Bộ Tài nguyên và Môi trường quy định về Giấy chứng nhận quyền sử dụng đất, quyền sở hữu tài sản gắn liền với đất.</w:t>
      </w:r>
    </w:p>
    <w:p w14:paraId="2D9C2658" w14:textId="5E2B9A36"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67" w:name="dieu_135"/>
      <w:r>
        <w:rPr>
          <w:rFonts w:ascii="Times New Roman" w:eastAsia="Times New Roman" w:hAnsi="Times New Roman"/>
          <w:b/>
          <w:sz w:val="28"/>
          <w:szCs w:val="28"/>
          <w:bdr w:val="none" w:sz="0" w:space="0" w:color="auto" w:frame="1"/>
        </w:rPr>
        <w:t>Câu 17.</w:t>
      </w:r>
      <w:r w:rsidR="00F254CB" w:rsidRPr="0040170C">
        <w:rPr>
          <w:rFonts w:ascii="Times New Roman" w:eastAsia="Times New Roman" w:hAnsi="Times New Roman"/>
          <w:b/>
          <w:sz w:val="28"/>
          <w:szCs w:val="28"/>
          <w:bdr w:val="none" w:sz="0" w:space="0" w:color="auto" w:frame="1"/>
        </w:rPr>
        <w:t xml:space="preserve"> Luật Đất đai quy định nguyên tắc cấp Giấy chứng nhận quyền sử dụng đất, quyền sở hữu tài sản gắn liền với đất</w:t>
      </w:r>
      <w:r w:rsidR="00F254CB" w:rsidRPr="0040170C">
        <w:rPr>
          <w:rFonts w:ascii="Times New Roman" w:eastAsia="Times New Roman" w:hAnsi="Times New Roman"/>
          <w:sz w:val="28"/>
          <w:szCs w:val="28"/>
        </w:rPr>
        <w:t xml:space="preserve"> </w:t>
      </w:r>
      <w:r w:rsidR="00F254CB" w:rsidRPr="0040170C">
        <w:rPr>
          <w:rFonts w:ascii="Times New Roman" w:eastAsia="Times New Roman" w:hAnsi="Times New Roman"/>
          <w:b/>
          <w:sz w:val="28"/>
          <w:szCs w:val="28"/>
          <w:bdr w:val="none" w:sz="0" w:space="0" w:color="auto" w:frame="1"/>
        </w:rPr>
        <w:t>như thế nào?</w:t>
      </w:r>
    </w:p>
    <w:p w14:paraId="5A77C320"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3F85959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135 Luật Đất đai quy định nguyên tắc cấp Giấy chứng nhận quyền sử dụng đất, quyền sở hữu tài sản gắn liền với đất</w:t>
      </w:r>
      <w:bookmarkEnd w:id="67"/>
      <w:r w:rsidRPr="0040170C">
        <w:rPr>
          <w:rFonts w:ascii="Times New Roman" w:eastAsia="Times New Roman" w:hAnsi="Times New Roman"/>
          <w:sz w:val="28"/>
          <w:szCs w:val="28"/>
        </w:rPr>
        <w:t xml:space="preserve"> như sau:</w:t>
      </w:r>
    </w:p>
    <w:p w14:paraId="02C7A79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1. Giấy chứng nhận quyền sử dụng đất, quyền sở hữu tài sản gắn liền với đất được cấp theo từng thửa đất cho người có quyền sử dụng đất, chủ sở hữu tài sản gắn liền với đất có nhu cầu và đủ điều kiện theo quy định của Luật này. </w:t>
      </w:r>
      <w:r w:rsidRPr="0040170C">
        <w:rPr>
          <w:rFonts w:ascii="Times New Roman" w:eastAsia="Times New Roman" w:hAnsi="Times New Roman"/>
          <w:sz w:val="28"/>
          <w:szCs w:val="28"/>
        </w:rPr>
        <w:lastRenderedPageBreak/>
        <w:t>Trường hợp người sử dụng đất đang sử dụng nhiều thửa đất nông nghiệp tại cùng 01 xã, phường, thị trấn mà có yêu cầu thì được cấp 01 Giấy chứng nhận quyền sử dụng đất, quyền sở hữu tài sản gắn liền với đất chung cho các thửa đất đó.</w:t>
      </w:r>
    </w:p>
    <w:p w14:paraId="4074B2A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Thửa đất có nhiều người chung quyền sử dụng đất, nhiều người sở hữu chung tài sản gắn liền với đất thì cấp cho mỗi người 01 Giấy chứng nhận quyền sử dụng đất, quyền sở hữu tài sản gắn liền với đất; trường hợp những người có chung quyền sử dụng đất, chung quyền sở hữu tài sản gắn liền với đất có yêu cầu thì cấp chung 01 Giấy chứng nhận quyền sử dụng đất, quyền sở hữu tài sản gắn liền với đất và trao cho người đại diện.</w:t>
      </w:r>
    </w:p>
    <w:p w14:paraId="57F795D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Giấy chứng nhận quyền sử dụng đất, quyền sở hữu tài sản gắn liền với đất chỉ được cấp sau khi người sử dụng đất, chủ sở hữu tài sản gắn liền với đất hoàn thành nghĩa vụ tài chính theo quy định của pháp luật.</w:t>
      </w:r>
    </w:p>
    <w:p w14:paraId="503CB87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người sử dụng đất, chủ sở hữu tài sản gắn liền với đất không thuộc đối tượng phải thực hiện nghĩa vụ tài chính hoặc được miễn, được ghi nợ nghĩa vụ tài chính thì Giấy chứng nhận quyền sử dụng đất, quyền sở hữu tài sản gắn liền với đất được cấp sau khi cơ quan có thẩm quyền xác định không phải thực hiện nghĩa vụ tài chính hoặc được miễn, được ghi nợ nghĩa vụ tài chính; trường hợp thuê đất trả tiền thuê đất hằng năm thì Giấy chứng nhận quyền sử dụng đất, quyền sở hữu tài sản gắn liền với đất được cấp sau khi cơ quan có thẩm quyền ban hành quyết định cho thuê đất, ký hợp đồng thuê đất.</w:t>
      </w:r>
    </w:p>
    <w:p w14:paraId="447D992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Trường hợp người sử dụng đất tặng cho quyền sử dụng đất cho Nhà nước hoặc tặng cho quyền sử dụng đất cho cộng đồng dân cư để xây dựng các công trình phục vụ lợi ích chung của cộng đồng hoặc mở rộng đường giao thông theo quy hoạch hoặc tặng cho quyền sử dụng đất để làm nhà tình nghĩa, nhà tình thương, nhà đại đoàn kết gắn liền với đất theo quy định của pháp luật thì Nhà nước có trách nhiệm bố trí kinh phí thực hiện việc đo đạc, chỉnh lý, cập nhật hồ sơ địa chính và cấp Giấy chứng nhận quyền sử dụng đất, quyền sở hữu tài sản </w:t>
      </w:r>
      <w:r w:rsidRPr="0040170C">
        <w:rPr>
          <w:rFonts w:ascii="Times New Roman" w:eastAsia="Times New Roman" w:hAnsi="Times New Roman"/>
          <w:sz w:val="28"/>
          <w:szCs w:val="28"/>
        </w:rPr>
        <w:lastRenderedPageBreak/>
        <w:t>gắn liền với đất cho người sử dụng đất theo quy định của Luật này; người sử dụng đất không phải trả chi phí đối với trường hợp này.</w:t>
      </w:r>
    </w:p>
    <w:p w14:paraId="2168500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Trường hợp quyền sử dụng đất hoặc quyền sử dụng đất, quyền sở hữu tài sản gắn liền với đất hoặc quyền sở hữu tài sản gắn liền với đất là tài sản chung của vợ và chồng thì phải ghi cả họ, tên vợ và họ, tên chồng vào Giấy chứng nhận quyền sử dụng đất, quyền sở hữu tài sản gắn liền với đất, trừ trường hợp vợ và chồng có thỏa thuận ghi tên một người để đứng tên làm đại diện cho vợ và chồng.</w:t>
      </w:r>
    </w:p>
    <w:p w14:paraId="39D393A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quyền sử dụng đất hoặc quyền sử dụng đất, quyền sở hữu tài sản gắn liền với đất hoặc quyền sở hữu tài sản gắn liền với đất là tài sản chung của vợ và chồng mà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 chỉ ghi họ, tên của vợ hoặc chồng thì được cấp đổi sang Giấy chứng nhận quyền sử dụng đất, quyền sở hữu tài sản gắn liền với đất để ghi cả họ, tên vợ và họ, tên chồng nếu có yêu cầu.</w:t>
      </w:r>
    </w:p>
    <w:p w14:paraId="04D46FD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5. Trường hợp thửa đất thuộc quyền sử dụng của hộ gia đình thì cấp một Giấy chứng nhận quyền sử dụng đất, quyền sở hữu tài sản gắn liền với đất ghi đầy đủ tên thành viên có chung quyền sử dụng đất của hộ gia đình trên Giấy chứng nhận quyền sử dụng đất, quyền sở hữu tài sản gắn liền với đất và trao cho người đại diện. Trường hợp các thành viên có chung quyền sử dụng đất của hộ gia đình có nhu cầu thì cấp một Giấy chứng nhận quyền sử dụng đất, quyền sở hữu tài sản gắn liền với đất ghi tên đại diện hộ gia đình trên Giấy chứng nhận quyền sử dụng đất, quyền sở hữu tài sản gắn liền với đất và trao cho người đại diện hộ gia đình.</w:t>
      </w:r>
    </w:p>
    <w:p w14:paraId="64D2925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Việc 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p>
    <w:p w14:paraId="7D44351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6. Trường hợp có sự chênh lệch diện tích giữa số liệu đo đạc thực tế với số liệu ghi trên giấy tờ quy định tại </w:t>
      </w:r>
      <w:bookmarkStart w:id="68" w:name="tc_170"/>
      <w:r w:rsidRPr="0040170C">
        <w:rPr>
          <w:rFonts w:ascii="Times New Roman" w:eastAsia="Times New Roman" w:hAnsi="Times New Roman"/>
          <w:sz w:val="28"/>
          <w:szCs w:val="28"/>
        </w:rPr>
        <w:t>Điều 137 của Luật này</w:t>
      </w:r>
      <w:bookmarkEnd w:id="68"/>
      <w:r w:rsidRPr="0040170C">
        <w:rPr>
          <w:rFonts w:ascii="Times New Roman" w:eastAsia="Times New Roman" w:hAnsi="Times New Roman"/>
          <w:sz w:val="28"/>
          <w:szCs w:val="28"/>
        </w:rPr>
        <w:t xml:space="preserve"> hoặc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đã cấp mà ranh giới thửa đất đang sử dụng không thay đổi so với ranh giới thửa đất tại thời điểm có giấy tờ về quyền sử dụng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không có tranh chấp với những người sử dụng đất liền kề thì khi cấp hoặc cấp đổi Giấy chứng nhận quyền sử dụng đất, quyền sở hữu tài sản gắn liền với đất, diện tích đất được xác định theo số liệu đo đạc thực tế.</w:t>
      </w:r>
    </w:p>
    <w:p w14:paraId="3CB6BE3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Trường hợp đo đạc lại mà ranh giới thửa đất có thay đổi so với ranh giới thửa đất tại thời điểm có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và diện tích đất đo đạc thực tế nhiều hơn diện tích ghi trên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thì phần diện </w:t>
      </w:r>
      <w:r w:rsidRPr="0040170C">
        <w:rPr>
          <w:rFonts w:ascii="Times New Roman" w:eastAsia="Times New Roman" w:hAnsi="Times New Roman"/>
          <w:sz w:val="28"/>
          <w:szCs w:val="28"/>
        </w:rPr>
        <w:lastRenderedPageBreak/>
        <w:t>tích chênh lệch nhiều hơn được xem xét cấp Giấy chứng nhận quyền sử dụng đất, quyền sở hữu tài sản gắn liền với đất.</w:t>
      </w:r>
    </w:p>
    <w:p w14:paraId="49AC9A8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mà vị trí không chính xác thì rà soát, cấp đổi Giấy chứng nhận quyền sử dụng đất, quyền sở hữu tài sản gắn liền với đất cho người sử dụng đất.</w:t>
      </w:r>
    </w:p>
    <w:p w14:paraId="7DAFFBC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7. Chính phủ quy định chi tiết việc cấp Giấy chứng nhận quyền sử dụng đất, quyền sở hữu tài sản gắn liền với đất, việc xác định lại diện tích đất ở và việc đính chính, thu hồi, hủy giấy chứng nhận đã cấp.</w:t>
      </w:r>
    </w:p>
    <w:p w14:paraId="635A4AD1" w14:textId="41E77A37" w:rsidR="00F254CB" w:rsidRPr="0040170C" w:rsidRDefault="00817119"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bookmarkStart w:id="69" w:name="dieu_136"/>
      <w:r>
        <w:rPr>
          <w:rFonts w:ascii="Times New Roman" w:eastAsia="Times New Roman" w:hAnsi="Times New Roman"/>
          <w:b/>
          <w:sz w:val="28"/>
          <w:szCs w:val="28"/>
          <w:bdr w:val="none" w:sz="0" w:space="0" w:color="auto" w:frame="1"/>
        </w:rPr>
        <w:t>Câu 18.</w:t>
      </w:r>
      <w:r w:rsidR="00F254CB" w:rsidRPr="0040170C">
        <w:rPr>
          <w:rFonts w:ascii="Times New Roman" w:eastAsia="Times New Roman" w:hAnsi="Times New Roman"/>
          <w:b/>
          <w:sz w:val="28"/>
          <w:szCs w:val="28"/>
          <w:bdr w:val="none" w:sz="0" w:space="0" w:color="auto" w:frame="1"/>
        </w:rPr>
        <w:t xml:space="preserve"> Luật Đất đai quy định </w:t>
      </w:r>
      <w:r w:rsidR="00F254CB" w:rsidRPr="0040170C">
        <w:rPr>
          <w:rFonts w:ascii="Times New Roman" w:eastAsia="Times New Roman" w:hAnsi="Times New Roman"/>
          <w:b/>
          <w:sz w:val="28"/>
          <w:szCs w:val="28"/>
        </w:rPr>
        <w:t>thẩm quyền cấp Giấy chứng nhận quyền sử dụng đất, quyền sở hữu tài sản gắn liền với đất</w:t>
      </w:r>
      <w:r w:rsidR="00F254CB" w:rsidRPr="0040170C">
        <w:rPr>
          <w:rFonts w:ascii="Times New Roman" w:eastAsia="Times New Roman" w:hAnsi="Times New Roman"/>
          <w:sz w:val="28"/>
          <w:szCs w:val="28"/>
        </w:rPr>
        <w:t xml:space="preserve"> </w:t>
      </w:r>
      <w:r w:rsidR="00F254CB" w:rsidRPr="0040170C">
        <w:rPr>
          <w:rFonts w:ascii="Times New Roman" w:eastAsia="Times New Roman" w:hAnsi="Times New Roman"/>
          <w:b/>
          <w:sz w:val="28"/>
          <w:szCs w:val="28"/>
          <w:bdr w:val="none" w:sz="0" w:space="0" w:color="auto" w:frame="1"/>
        </w:rPr>
        <w:t>như thế nào?</w:t>
      </w:r>
    </w:p>
    <w:p w14:paraId="19F5322F"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6E92EB0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136 Luật Đất đai quy định thẩm quyền cấp Giấy chứng nhận quyền sử dụng đất, quyền sở hữu tài sản gắn liền với đất</w:t>
      </w:r>
      <w:bookmarkEnd w:id="69"/>
      <w:r w:rsidRPr="0040170C">
        <w:rPr>
          <w:rFonts w:ascii="Times New Roman" w:eastAsia="Times New Roman" w:hAnsi="Times New Roman"/>
          <w:sz w:val="28"/>
          <w:szCs w:val="28"/>
        </w:rPr>
        <w:t xml:space="preserve"> như sau:</w:t>
      </w:r>
    </w:p>
    <w:p w14:paraId="154F16A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1. Thẩm quyền cấp Giấy chứng nhận quyền sử dụng đất, quyền sở hữu tài sản gắn liền với đất lần đầu đối với các trường hợp đăng ký lần đầu mà có nhu cầu cấp Giấy chứng nhận quyền sử dụng đất, quyền sở hữu tài sản gắn liền với đất và trường hợp quy định tại </w:t>
      </w:r>
      <w:bookmarkStart w:id="70" w:name="tc_171"/>
      <w:r w:rsidRPr="0040170C">
        <w:rPr>
          <w:rFonts w:ascii="Times New Roman" w:eastAsia="Times New Roman" w:hAnsi="Times New Roman"/>
          <w:sz w:val="28"/>
          <w:szCs w:val="28"/>
        </w:rPr>
        <w:t>điểm b khoản 7 Điều 219 của Luật này</w:t>
      </w:r>
      <w:bookmarkEnd w:id="70"/>
      <w:r w:rsidRPr="0040170C">
        <w:rPr>
          <w:rFonts w:ascii="Times New Roman" w:eastAsia="Times New Roman" w:hAnsi="Times New Roman"/>
          <w:sz w:val="28"/>
          <w:szCs w:val="28"/>
        </w:rPr>
        <w:t xml:space="preserve"> được quy định như sau:</w:t>
      </w:r>
    </w:p>
    <w:p w14:paraId="1623E30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Ủy ban nhân dân cấp tỉnh cấp Giấy chứng nhận quyền sử dụng đất, quyền sở hữu tài sản gắn liền với đất cho người sử dụng đất, chủ sở hữu tài sản gắn liền với đất quy định tại các </w:t>
      </w:r>
      <w:bookmarkStart w:id="71" w:name="tc_172"/>
      <w:r w:rsidRPr="0040170C">
        <w:rPr>
          <w:rFonts w:ascii="Times New Roman" w:eastAsia="Times New Roman" w:hAnsi="Times New Roman"/>
          <w:sz w:val="28"/>
          <w:szCs w:val="28"/>
        </w:rPr>
        <w:t>khoản 1, 2, 5, 6 và 7 Điều 4 của Luật này</w:t>
      </w:r>
      <w:bookmarkEnd w:id="71"/>
      <w:r w:rsidRPr="0040170C">
        <w:rPr>
          <w:rFonts w:ascii="Times New Roman" w:eastAsia="Times New Roman" w:hAnsi="Times New Roman"/>
          <w:sz w:val="28"/>
          <w:szCs w:val="28"/>
        </w:rPr>
        <w:t>.</w:t>
      </w:r>
    </w:p>
    <w:p w14:paraId="79CA24E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Ủy ban nhân dân cấp tỉnh được ủy quyền cho cơ quan có chức năng quản lý đất đai cùng cấp cấp Giấy chứng nhận quyền sử dụng đất, quyền sở hữu tài sản gắn liền với đất đối với trường hợp quy định tại khoản này;</w:t>
      </w:r>
    </w:p>
    <w:p w14:paraId="5AF711E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 xml:space="preserve">b) Ủy ban nhân dân cấp huyện cấp Giấy chứng nhận quyền sử dụng đất, quyền sở hữu tài sản gắn liền với đất cho người sử dụng đất, chủ sở hữu tài sản gắn liền với đất quy định tại </w:t>
      </w:r>
      <w:bookmarkStart w:id="72" w:name="tc_173"/>
      <w:r w:rsidRPr="0040170C">
        <w:rPr>
          <w:rFonts w:ascii="Times New Roman" w:eastAsia="Times New Roman" w:hAnsi="Times New Roman"/>
          <w:sz w:val="28"/>
          <w:szCs w:val="28"/>
        </w:rPr>
        <w:t>khoản 3 và khoản 4 Điều 4 của Luật này</w:t>
      </w:r>
      <w:bookmarkEnd w:id="72"/>
      <w:r w:rsidRPr="0040170C">
        <w:rPr>
          <w:rFonts w:ascii="Times New Roman" w:eastAsia="Times New Roman" w:hAnsi="Times New Roman"/>
          <w:sz w:val="28"/>
          <w:szCs w:val="28"/>
        </w:rPr>
        <w:t>.</w:t>
      </w:r>
    </w:p>
    <w:p w14:paraId="5375BBB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Thẩm quyền cấp Giấy chứng nhận quyền sử dụng đất, quyền sở hữu tài sản gắn liền với đất, xác nhận thay đổi đối với trường hợp đăng ký biến động được quy định như sau:</w:t>
      </w:r>
    </w:p>
    <w:p w14:paraId="66AFCA5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Tổ chức đăng ký đất đai thực hiện cho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cấp Giấy chứng nhận quyền sử dụng đất, quyền sở hữu tài sản gắn liền với đất cho chủ sở hữu tài sản gắn liền với đất là tổ chức nước ngoài, cá nhân nước ngoài;</w:t>
      </w:r>
    </w:p>
    <w:p w14:paraId="00F2BB3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Chi nhánh của tổ chức đăng ký đất đai hoặc tổ chức đăng ký đất đai thực hiện cho người sử dụng đất, chủ sở hữu tài sản gắn liền với đất là cá nhân, cộng đồng dân cư, người gốc Việt Nam định cư ở nước ngoài;</w:t>
      </w:r>
    </w:p>
    <w:p w14:paraId="7B05ACC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Tổ chức đăng ký đất đai, chi nhánh của tổ chức đăng ký đất đai được sử dụng con dấu của mình để thực hiện cấp Giấy chứng nhận quyền sử dụng đất, quyền sở hữu tài sản gắn liền với đất hoặc xác nhận thay đổi vào giấy chứng nhận đã cấp.</w:t>
      </w:r>
    </w:p>
    <w:p w14:paraId="23C27982" w14:textId="5E62F34F" w:rsidR="00F254CB" w:rsidRPr="0040170C" w:rsidRDefault="0081711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73" w:name="dieu_137"/>
      <w:r>
        <w:rPr>
          <w:rFonts w:ascii="Times New Roman" w:eastAsia="Times New Roman" w:hAnsi="Times New Roman"/>
          <w:b/>
          <w:sz w:val="28"/>
          <w:szCs w:val="28"/>
          <w:bdr w:val="none" w:sz="0" w:space="0" w:color="auto" w:frame="1"/>
        </w:rPr>
        <w:t>Câu 19.</w:t>
      </w:r>
      <w:r w:rsidR="00F254CB" w:rsidRPr="0040170C">
        <w:rPr>
          <w:rFonts w:ascii="Times New Roman" w:eastAsia="Times New Roman" w:hAnsi="Times New Roman"/>
          <w:b/>
          <w:sz w:val="28"/>
          <w:szCs w:val="28"/>
          <w:bdr w:val="none" w:sz="0" w:space="0" w:color="auto" w:frame="1"/>
        </w:rPr>
        <w:t xml:space="preserve"> Luật Đất đai quy định về c</w:t>
      </w:r>
      <w:r w:rsidR="00F254CB" w:rsidRPr="0040170C">
        <w:rPr>
          <w:rFonts w:ascii="Times New Roman" w:eastAsia="Times New Roman" w:hAnsi="Times New Roman"/>
          <w:b/>
          <w:sz w:val="28"/>
          <w:szCs w:val="28"/>
        </w:rPr>
        <w:t>ấp Giấy chứng nhận quyền sử dụng đất, quyền sở hữu tài sản gắn liền với đất đối với hộ gia đình, cá nhân, cộng đồng dân cư đang sử dụng đất có giấy tờ về quyền sử dụng đất</w:t>
      </w:r>
      <w:r w:rsidR="00F254CB" w:rsidRPr="0040170C">
        <w:rPr>
          <w:rFonts w:ascii="Times New Roman" w:eastAsia="Times New Roman" w:hAnsi="Times New Roman"/>
          <w:sz w:val="28"/>
          <w:szCs w:val="28"/>
        </w:rPr>
        <w:t xml:space="preserve"> </w:t>
      </w:r>
      <w:r w:rsidR="00F254CB" w:rsidRPr="0040170C">
        <w:rPr>
          <w:rFonts w:ascii="Times New Roman" w:eastAsia="Times New Roman" w:hAnsi="Times New Roman"/>
          <w:b/>
          <w:sz w:val="28"/>
          <w:szCs w:val="28"/>
          <w:bdr w:val="none" w:sz="0" w:space="0" w:color="auto" w:frame="1"/>
        </w:rPr>
        <w:t>như thế nào?</w:t>
      </w:r>
    </w:p>
    <w:p w14:paraId="76BC3130" w14:textId="77777777" w:rsidR="00F254CB" w:rsidRPr="0040170C" w:rsidRDefault="00F254CB" w:rsidP="009A49A8">
      <w:pPr>
        <w:shd w:val="clear" w:color="auto" w:fill="FFFFFF"/>
        <w:spacing w:before="60" w:after="0" w:line="360" w:lineRule="auto"/>
        <w:ind w:firstLine="720"/>
        <w:jc w:val="both"/>
        <w:textAlignment w:val="baseline"/>
        <w:outlineLvl w:val="3"/>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2CB7EAC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137 Luật Đất đai Cấp Giấy chứng nhận quyền sử dụng đất, quyền sở hữu tài sản gắn liền với đất đối với hộ gia đình, cá nhân, cộng đồng dân cư đang sử dụng đất có giấy tờ về quyền sử dụng đất</w:t>
      </w:r>
      <w:bookmarkEnd w:id="73"/>
      <w:r w:rsidRPr="0040170C">
        <w:rPr>
          <w:rFonts w:ascii="Times New Roman" w:eastAsia="Times New Roman" w:hAnsi="Times New Roman"/>
          <w:sz w:val="28"/>
          <w:szCs w:val="28"/>
        </w:rPr>
        <w:t xml:space="preserve"> như sau:</w:t>
      </w:r>
    </w:p>
    <w:p w14:paraId="26B6EDA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1. Hộ gia đình, cá nhân đang sử dụng đất ổn định mà có một trong các loại giấy tờ được lập trước ngày 15 tháng 10 năm 1993 sau đây thì được cấp Giấy chứng nhận quyền sử dụng đất, quyền sở hữu tài sản gắn liền với đất và không phải nộp tiền sử dụng đất:</w:t>
      </w:r>
    </w:p>
    <w:p w14:paraId="52C8B25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Những giấy tờ về quyền được sử dụng đất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14:paraId="786F22D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Một trong các giấy tờ về quyền sử dụng đất do cơ quan có thẩm quyền thuộc chế độ cũ cấp cho người sử dụng đất, gồm: Bằng khoán điền thổ; Văn tự đoạn mãi bất động sản có chứng nhận của cơ quan thuộc chế độ cũ; Văn tự mua bán nhà ở, tặng cho nhà ở, đổi nhà ở, thừa kế nhà ở mà gắn liền với đất ở có chứng nhận của cơ quan thuộc chế độ cũ; Bản di chúc hoặc giấy thỏa thuận tương phân di sản về nhà ở được cơ quan thuộc chế độ cũ chứng nhận; Giấy phép cho xây cất nhà ở; Giấy phép hợp thức hóa kiến trúc của cơ quan thuộc chế độ cũ cấp; Bản án của Tòa án thuộc chế độ cũ đã có hiệu lực thi hành;</w:t>
      </w:r>
    </w:p>
    <w:p w14:paraId="5A98DE3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c) Giấy chứng nhận quyền sử dụng đất tạm thời được cơ quan nhà nước có thẩm quyền cấp hoặc có tên trong Sổ đăng ký ruộng đất, Sổ địa chính; </w:t>
      </w:r>
    </w:p>
    <w:p w14:paraId="35918F5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Giấy tờ chuyển nhượng quyền sử dụng đất, mua bán nhà ở gắn liền với đất ở, nay được Ủy ban nhân dân cấp xã xác nhận đã sử dụng đất trước ngày 15 tháng 10 năm 1993;</w:t>
      </w:r>
    </w:p>
    <w:p w14:paraId="2C35C32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 Sổ mục kê, sổ kiến điền lập trước ngày 18 tháng 12 năm 1980 mà có tên người sử dụng đất;</w:t>
      </w:r>
    </w:p>
    <w:p w14:paraId="258C2C8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e) Một trong các giấy tờ được lập trong quá trình thực hiện đăng ký ruộng đất theo Chỉ thị số 299/TTg ngày 10 tháng 11 năm 1980 của Thủ tướng Chính phủ về công tác đo đạc, phân hạng và đăng ký ruộng đất trong cả nước do cơ quan nhà nước đang quản lý mà có tên người sử dụng đất, bao gồm: Biên bản xét duyệt của Hội đồng đăng ký ruộng đất cấp xã xác định người đang sử dụng </w:t>
      </w:r>
      <w:r w:rsidRPr="0040170C">
        <w:rPr>
          <w:rFonts w:ascii="Times New Roman" w:eastAsia="Times New Roman" w:hAnsi="Times New Roman"/>
          <w:sz w:val="28"/>
          <w:szCs w:val="28"/>
        </w:rPr>
        <w:lastRenderedPageBreak/>
        <w:t>đất là hợp pháp; Bản tổng hợp các trường hợp sử dụng đất hợp pháp do Ủy ban nhân dân cấp xã hoặc Hội đồng đăng ký ruộng đất cấp xã hoặc cơ quan quản lý đất đai cấp huyện, cấp tỉnh lập; Đơn xin đăng ký quyền sử dụng ruộng đất; Giấy tờ về việc chứng nhận đã đăng ký quyền sử dụng đất của Ủy ban nhân dân cấp xã, cấp huyện hoặc cấp tỉnh cấp cho người sử dụng đất;</w:t>
      </w:r>
    </w:p>
    <w:p w14:paraId="0D95C2F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g) Giấy tờ về việc kê khai, đăng ký nhà cửa được Ủy ban nhân dân cấp xã, cấp huyện hoặc cấp tỉnh xác nhận mà trong đó có ghi diện tích đất có nhà;</w:t>
      </w:r>
    </w:p>
    <w:p w14:paraId="45662C5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h) Giấy tờ của đơn vị quốc phòng giao đất cho cán bộ, chiến sĩ làm nhà ở theo Chỉ thị số 282/CT-QP ngày 11 tháng 7 năm 1991 của Bộ trưởng Bộ Quốc phòng mà việc giao đất đó phù hợp với quy hoạch sử dụng đất làm nhà ở của cán bộ, chiến sĩ trong quy hoạch đất quốc phòng đã được phê duyệt tại thời điểm giao đất;</w:t>
      </w:r>
    </w:p>
    <w:p w14:paraId="7BC0DE6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i) Dự án hoặc danh sách hoặc văn bản về việc di dân đi xây dựng khu kinh tế mới, di dân tái định cư được Ủy ban nhân dân cấp huyện, cấp tỉnh hoặc cơ quan có thẩm quyền phê duyệt mà có tên người sử dụng đất;</w:t>
      </w:r>
    </w:p>
    <w:p w14:paraId="3121D1F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k) Giấy tờ có nội dung về quyền sở hữu nhà ở, công trình; giấy tờ về việc xây dựng, sửa chữa nhà ở, công trình được Ủy ban nhân dân cấp huyện, cấp tỉnh hoặc cơ quan quản lý nhà nước về nhà ở, xây dựng chứng nhận hoặc cho phép;</w:t>
      </w:r>
    </w:p>
    <w:p w14:paraId="7981C16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l)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14:paraId="01E4AAB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m) Giấy tờ của cơ quan nhà nước có thẩm quyền về việc giao đất cho cơ quan, tổ chức để bố trí đất cho cán bộ, công nhân viên tự làm nhà ở hoặc xây dựng nhà ở để phân hoặc cấp cho cán bộ, công nhân viên bằng vốn không thuộc ngân sách nhà nước hoặc do cán bộ, công nhân viên tự đóng góp xây dựng;</w:t>
      </w:r>
    </w:p>
    <w:p w14:paraId="3C75E75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n) Giấy tờ khác về quyền sử dụng đất có trước ngày 15 tháng 10 năm 1993 do Ủy ban nhân dân cấp tỉnh quy định phù hợp với thực tiễn của địa phương.</w:t>
      </w:r>
    </w:p>
    <w:p w14:paraId="12393C5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Hộ gia đình, cá nhân đang sử dụng đất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và không phải nộp tiền sử dụng đất.</w:t>
      </w:r>
    </w:p>
    <w:p w14:paraId="38CDB65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Hộ gia đình, cá nhân đang sử dụng đất ổn định mà có một trong các loại giấy tờ sau đây thì được cấp Giấy chứng nhận quyền sử dụng đất, quyền sở hữu tài sản gắn liền với đất và không phải nộp tiền sử dụng đất:</w:t>
      </w:r>
    </w:p>
    <w:p w14:paraId="46DA144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Giấy tờ hợp pháp về thừa kế, tặng cho quyền sử dụng đất hoặc tài sản gắn liền với đất; giấy tờ giao nhà tình nghĩa, nhà tình thương, nhà đại đoàn kết gắn liền với đất;</w:t>
      </w:r>
    </w:p>
    <w:p w14:paraId="3748E9B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Giấy tờ thanh lý, hóa giá nhà ở gắn liền với đất ở; giấy tờ mua nhà ở thuộc sở hữu nhà nước theo quy định của pháp luật.</w:t>
      </w:r>
    </w:p>
    <w:p w14:paraId="033B105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Hộ gia đình, cá nhân đang sử dụng đất có giấy tờ về việc được Nhà nước giao đất, cho thuê đất theo đúng quy định của pháp luật từ ngày 15 tháng 10 năm 1993 đến trước ngày Luật này có hiệu lực thi hành mà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thì được cấp Giấy chứng nhận quyền sử dụng đất, quyền sở hữu tài sản gắn liền với đất; trường hợp chưa nộp tiền sử dụng đất thì phải nộp theo quy định của pháp luật.</w:t>
      </w:r>
    </w:p>
    <w:p w14:paraId="0BEE7A9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5. Hộ gia đình, cá nhân đang sử dụng đất có một trong các loại giấy tờ quy định tại các khoản 1, 2, 3 và 4 Điều này mà trên giấy tờ đó ghi tên người khác, kèm theo giấy tờ về việc chuyển quyền sử dụng đất, nhưng đến trước ngày </w:t>
      </w:r>
      <w:r w:rsidRPr="0040170C">
        <w:rPr>
          <w:rFonts w:ascii="Times New Roman" w:eastAsia="Times New Roman" w:hAnsi="Times New Roman"/>
          <w:sz w:val="28"/>
          <w:szCs w:val="28"/>
        </w:rPr>
        <w:lastRenderedPageBreak/>
        <w:t>Luật này có hiệu lực thi hành chưa thực hiện thủ tục chuyển quyền sử dụng đất theo quy định của pháp luật và đất đó không có tranh chấp thì được cấp Giấy chứng nhận quyền sử dụng đất, quyền sở hữu tài sản gắn liền với đất; việc thực hiện nghĩa vụ tài chính theo quy định của pháp luật.</w:t>
      </w:r>
    </w:p>
    <w:p w14:paraId="56E1303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6. Hộ gia đình, cá nhân, cộng đồng dân cư được sử dụng đất theo bản án hoặc quyết định của Tòa án, quyết định hoặc phán quyết của Trọng tài thương mại Việt Nam, quyết định thi hành án của cơ quan thi hành án, quyết định giải quyết tranh chấp, khiếu nại, tố cáo về đất đai của cơ quan nhà nước có thẩm quyền đã được thi hành, văn bản công nhận kết quả hòa giải thành thì được cấp Giấy chứng nhận quyền sử dụng đất, quyền sở hữu tài sản gắn liền với đất; việc thực hiện nghĩa vụ tài chính theo quy định của pháp luật.</w:t>
      </w:r>
    </w:p>
    <w:p w14:paraId="1804BF5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7. Hộ gia đình, cá nhân có bản sao một trong các loại giấy tờ quy định tại các khoản 1, 2, 3, 4, 5 và 6 Điều này mà bản gốc giấy tờ đã bị thất lạc và cơ quan nhà nước không còn lưu giữ hồ sơ quản lý việc cấp loại giấy tờ này, được Ủy ban nhân dân cấp xã nơi có đất xác nhận là đất sử dụng ổn định, không có tranh chấp thì được cấp Giấy chứng nhận quyền sử dụng đất, quyền sở hữu tài sản gắn liền với đất; việc thực hiện nghĩa vụ tài chính theo quy định của pháp luật.</w:t>
      </w:r>
    </w:p>
    <w:p w14:paraId="092E1F3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8. Trường hợp người đang sử dụng đất có một trong giấy tờ quy định tại các khoản 1, 2, 3, 4, 5, 6 và 7 của Điều này mà trên giấy tờ đó có các thời điểm khác nhau thì người sử dụng đất được chọn thời điểm trên giấy tờ để làm căn cứ cấp Giấy chứng nhận quyền sử dụng đất, quyền sở hữu tài sản gắn liền với đất.</w:t>
      </w:r>
    </w:p>
    <w:p w14:paraId="49703EF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9. Cộng đồng dân cư đang sử dụng đất có công trình là đình, đền, miếu, am, nhà thờ họ, công trình tín ngưỡng khác; chùa không thuộc quy định tại </w:t>
      </w:r>
      <w:bookmarkStart w:id="74" w:name="tc_174"/>
      <w:r w:rsidRPr="0040170C">
        <w:rPr>
          <w:rFonts w:ascii="Times New Roman" w:eastAsia="Times New Roman" w:hAnsi="Times New Roman"/>
          <w:sz w:val="28"/>
          <w:szCs w:val="28"/>
        </w:rPr>
        <w:t>khoản 1 Điều 213 của Luật này</w:t>
      </w:r>
      <w:bookmarkEnd w:id="74"/>
      <w:r w:rsidRPr="0040170C">
        <w:rPr>
          <w:rFonts w:ascii="Times New Roman" w:eastAsia="Times New Roman" w:hAnsi="Times New Roman"/>
          <w:sz w:val="28"/>
          <w:szCs w:val="28"/>
        </w:rPr>
        <w:t xml:space="preserve">; đất nông nghiệp quy định tại </w:t>
      </w:r>
      <w:bookmarkStart w:id="75" w:name="tc_175"/>
      <w:r w:rsidRPr="0040170C">
        <w:rPr>
          <w:rFonts w:ascii="Times New Roman" w:eastAsia="Times New Roman" w:hAnsi="Times New Roman"/>
          <w:sz w:val="28"/>
          <w:szCs w:val="28"/>
        </w:rPr>
        <w:t>khoản 4 Điều 178 của Luật này</w:t>
      </w:r>
      <w:bookmarkEnd w:id="75"/>
      <w:r w:rsidRPr="0040170C">
        <w:rPr>
          <w:rFonts w:ascii="Times New Roman" w:eastAsia="Times New Roman" w:hAnsi="Times New Roman"/>
          <w:sz w:val="28"/>
          <w:szCs w:val="28"/>
        </w:rPr>
        <w:t xml:space="preserve"> và đất đó không có tranh chấp, có giấy tờ xác nhận của Ủy ban nhân dân cấp xã nơi có đất là đất sử dụng chung cho cộng đồng dân cư thì được cấp Giấy chứng nhận quyền sử dụng đất, quyền sở hữu tài sản gắn liền với đất.</w:t>
      </w:r>
    </w:p>
    <w:p w14:paraId="722BAC11" w14:textId="4F031613" w:rsidR="00F254CB" w:rsidRPr="0040170C" w:rsidRDefault="0081711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76" w:name="dieu_138"/>
      <w:r>
        <w:rPr>
          <w:rFonts w:ascii="Times New Roman" w:eastAsia="Times New Roman" w:hAnsi="Times New Roman"/>
          <w:b/>
          <w:sz w:val="28"/>
          <w:szCs w:val="28"/>
          <w:bdr w:val="none" w:sz="0" w:space="0" w:color="auto" w:frame="1"/>
        </w:rPr>
        <w:lastRenderedPageBreak/>
        <w:t>Câu 20.</w:t>
      </w:r>
      <w:r w:rsidR="00F254CB" w:rsidRPr="0040170C">
        <w:rPr>
          <w:rFonts w:ascii="Times New Roman" w:eastAsia="Times New Roman" w:hAnsi="Times New Roman"/>
          <w:b/>
          <w:sz w:val="28"/>
          <w:szCs w:val="28"/>
          <w:bdr w:val="none" w:sz="0" w:space="0" w:color="auto" w:frame="1"/>
        </w:rPr>
        <w:t xml:space="preserve"> Luật Đất đai quy định về cấp Giấy chứng nhận quyền sử dụng đất, quyền sở hữu tài sản gắn liền với đất đối với trường hợp hộ gia đình, cá nhân đang sử dụng đất không có giấy tờ về quyền sử dụng đất mà không vi phạm pháp luật về đất đai, không thuộc trường hợp đất được giao không đúng thẩm quyền</w:t>
      </w:r>
      <w:r w:rsidR="00F254CB" w:rsidRPr="0040170C">
        <w:rPr>
          <w:rFonts w:ascii="Times New Roman" w:eastAsia="Times New Roman" w:hAnsi="Times New Roman"/>
          <w:sz w:val="28"/>
          <w:szCs w:val="28"/>
        </w:rPr>
        <w:t xml:space="preserve"> </w:t>
      </w:r>
      <w:r w:rsidR="00F254CB" w:rsidRPr="0040170C">
        <w:rPr>
          <w:rFonts w:ascii="Times New Roman" w:eastAsia="Times New Roman" w:hAnsi="Times New Roman"/>
          <w:b/>
          <w:sz w:val="28"/>
          <w:szCs w:val="28"/>
          <w:bdr w:val="none" w:sz="0" w:space="0" w:color="auto" w:frame="1"/>
        </w:rPr>
        <w:t>như thế nào?</w:t>
      </w:r>
    </w:p>
    <w:p w14:paraId="1075066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 xml:space="preserve">Trả lời: </w:t>
      </w:r>
    </w:p>
    <w:p w14:paraId="7484865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138 Luật Đất đai quy định cấp Giấy chứng nhận quyền sử dụng đất, quyền sở hữu tài sản gắn liền với đất đối với trường hợp hộ gia đình, cá nhân đang sử dụng đất không có giấy tờ về quyền sử dụng đất mà không vi phạm pháp luật về đất đai, không thuộc trường hợp đất được giao không đúng thẩm quyền</w:t>
      </w:r>
      <w:bookmarkEnd w:id="76"/>
      <w:r w:rsidRPr="0040170C">
        <w:rPr>
          <w:rFonts w:ascii="Times New Roman" w:eastAsia="Times New Roman" w:hAnsi="Times New Roman"/>
          <w:sz w:val="28"/>
          <w:szCs w:val="28"/>
        </w:rPr>
        <w:t xml:space="preserve"> như sau:</w:t>
      </w:r>
    </w:p>
    <w:p w14:paraId="1B22DCC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Việc cấp Giấy chứng nhận quyền sử dụng đất, quyền sở hữu tài sản gắn liền với đất đối với trường hợp hộ gia đình, cá nhân đang sử dụng đất ổn định mà không có một trong các loại giấy tờ về quyền sử dụng đất quy định tại </w:t>
      </w:r>
      <w:bookmarkStart w:id="77" w:name="tc_176"/>
      <w:r w:rsidRPr="0040170C">
        <w:rPr>
          <w:rFonts w:ascii="Times New Roman" w:eastAsia="Times New Roman" w:hAnsi="Times New Roman"/>
          <w:sz w:val="28"/>
          <w:szCs w:val="28"/>
        </w:rPr>
        <w:t>Điều 137 của Luật này</w:t>
      </w:r>
      <w:bookmarkEnd w:id="77"/>
      <w:r w:rsidRPr="0040170C">
        <w:rPr>
          <w:rFonts w:ascii="Times New Roman" w:eastAsia="Times New Roman" w:hAnsi="Times New Roman"/>
          <w:sz w:val="28"/>
          <w:szCs w:val="28"/>
        </w:rPr>
        <w:t xml:space="preserve">, không thuộc trường hợp quy định tại </w:t>
      </w:r>
      <w:bookmarkStart w:id="78" w:name="tc_177"/>
      <w:r w:rsidRPr="0040170C">
        <w:rPr>
          <w:rFonts w:ascii="Times New Roman" w:eastAsia="Times New Roman" w:hAnsi="Times New Roman"/>
          <w:sz w:val="28"/>
          <w:szCs w:val="28"/>
        </w:rPr>
        <w:t>Điều 139 và Điều 140 của Luật này</w:t>
      </w:r>
      <w:bookmarkEnd w:id="78"/>
      <w:r w:rsidRPr="0040170C">
        <w:rPr>
          <w:rFonts w:ascii="Times New Roman" w:eastAsia="Times New Roman" w:hAnsi="Times New Roman"/>
          <w:sz w:val="28"/>
          <w:szCs w:val="28"/>
        </w:rPr>
        <w:t xml:space="preserve"> được thực hiện theo quy định như sau:</w:t>
      </w:r>
    </w:p>
    <w:p w14:paraId="237B721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Hộ gia đình, cá nhân sử dụng đất trước ngày 18 tháng 12 năm 1980, nay được Ủy ban nhân dân cấp xã nơi có đất xác nhận không có tranh chấp thì được cấp Giấy chứng nhận quyền sử dụng đất, quyền sở hữu tài sản gắn liền với đất như sau:</w:t>
      </w:r>
    </w:p>
    <w:p w14:paraId="51D59D7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Đối với thửa đất có nhà ở, nhà ở và công trình phục vụ đời sống nếu diện tích thửa đất bằng hoặc lớn hơn hạn mức công nhận đất ở theo quy định tại </w:t>
      </w:r>
      <w:bookmarkStart w:id="79" w:name="tc_178"/>
      <w:r w:rsidRPr="0040170C">
        <w:rPr>
          <w:rFonts w:ascii="Times New Roman" w:eastAsia="Times New Roman" w:hAnsi="Times New Roman"/>
          <w:sz w:val="28"/>
          <w:szCs w:val="28"/>
        </w:rPr>
        <w:t>khoản 5 Điều 141 của Luật này</w:t>
      </w:r>
      <w:bookmarkEnd w:id="79"/>
      <w:r w:rsidRPr="0040170C">
        <w:rPr>
          <w:rFonts w:ascii="Times New Roman" w:eastAsia="Times New Roman" w:hAnsi="Times New Roman"/>
          <w:sz w:val="28"/>
          <w:szCs w:val="28"/>
        </w:rPr>
        <w:t xml:space="preserve"> thì diện tích đất ở được công nhận bằng hạn mức công nhận đất ở và không phải nộp tiền sử dụng đất.</w:t>
      </w:r>
    </w:p>
    <w:p w14:paraId="0B07FE9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w:t>
      </w:r>
      <w:r w:rsidRPr="0040170C">
        <w:rPr>
          <w:rFonts w:ascii="Times New Roman" w:eastAsia="Times New Roman" w:hAnsi="Times New Roman"/>
          <w:sz w:val="28"/>
          <w:szCs w:val="28"/>
        </w:rPr>
        <w:lastRenderedPageBreak/>
        <w:t>trình phục vụ đời sống đó; người sử dụng đất phải nộp tiền sử dụng đất đối với diện tích vượt hạn mức công nhận đất ở tại điểm này;</w:t>
      </w:r>
    </w:p>
    <w:p w14:paraId="4CBF689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b) Đối với thửa đất có nhà ở, nhà ở và công trình phục vụ đời sống nếu diện tích thửa đất nhỏ hơn hạn mức công nhận đất ở quy định tại </w:t>
      </w:r>
      <w:bookmarkStart w:id="80" w:name="tc_179"/>
      <w:r w:rsidRPr="0040170C">
        <w:rPr>
          <w:rFonts w:ascii="Times New Roman" w:eastAsia="Times New Roman" w:hAnsi="Times New Roman"/>
          <w:sz w:val="28"/>
          <w:szCs w:val="28"/>
        </w:rPr>
        <w:t>khoản 5 Điều 141 của Luật này</w:t>
      </w:r>
      <w:bookmarkEnd w:id="80"/>
      <w:r w:rsidRPr="0040170C">
        <w:rPr>
          <w:rFonts w:ascii="Times New Roman" w:eastAsia="Times New Roman" w:hAnsi="Times New Roman"/>
          <w:sz w:val="28"/>
          <w:szCs w:val="28"/>
        </w:rPr>
        <w:t xml:space="preserve"> thì diện tích đất ở được xác định là toàn bộ diện tích thửa đất đó và không phải nộp tiền sử dụng đất;</w:t>
      </w:r>
    </w:p>
    <w:p w14:paraId="661CFC8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Đối với thửa đất có sử dụng vào mục đích sản xuất, kinh doanh phi nông nghiệp, thương mại, dịch vụ thì công nhận đất cơ sở sản xuất phi nông nghiệp, đất thương mại, dịch vụ theo diện tích thực tế đã sử dụng; hình thức sử dụng đất được công nhận như hình thức giao đất có thu tiền sử dụng đất, thời hạn sử dụng đất là ổn định lâu dài;</w:t>
      </w:r>
    </w:p>
    <w:p w14:paraId="0110379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Đối với phần diện tích đất còn lại sau khi đã được xác định theo quy định tại điểm a và điểm c khoản này thì được xác định theo hiện trạng sử dụng đất.</w:t>
      </w:r>
    </w:p>
    <w:p w14:paraId="6632257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hiện trạng sử dụng là đất phi nông nghiệp không phải là đất ở thì được công nhận theo quy định tại điểm c khoản này.</w:t>
      </w:r>
    </w:p>
    <w:p w14:paraId="2CD48FF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14:paraId="71A2CE9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Hộ gia đình, cá nhân sử dụng đất từ ngày 18 tháng 12 năm 1980 đến trước ngày 15 tháng 10 năm 1993, nay được Ủy ban nhân dân cấp xã nơi có đất xác nhận không có tranh chấp thì được cấp Giấy chứng nhận quyền sử dụng đất, quyền sở hữu tài sản gắn liền với đất như sau:</w:t>
      </w:r>
    </w:p>
    <w:p w14:paraId="0DDC5FF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Đối với thửa đất có nhà ở, nhà ở và công trình phục vụ đời sống nếu diện tích thửa đất bằng hoặc lớn hơn hạn mức công nhận đất ở quy định tại </w:t>
      </w:r>
      <w:bookmarkStart w:id="81" w:name="tc_180"/>
      <w:r w:rsidRPr="0040170C">
        <w:rPr>
          <w:rFonts w:ascii="Times New Roman" w:eastAsia="Times New Roman" w:hAnsi="Times New Roman"/>
          <w:sz w:val="28"/>
          <w:szCs w:val="28"/>
        </w:rPr>
        <w:lastRenderedPageBreak/>
        <w:t>khoản 5 Điều 141 của Luật này</w:t>
      </w:r>
      <w:bookmarkEnd w:id="81"/>
      <w:r w:rsidRPr="0040170C">
        <w:rPr>
          <w:rFonts w:ascii="Times New Roman" w:eastAsia="Times New Roman" w:hAnsi="Times New Roman"/>
          <w:sz w:val="28"/>
          <w:szCs w:val="28"/>
        </w:rPr>
        <w:t xml:space="preserve"> thì diện tích đất ở được công nhận bằng hạn mức công nhận đất ở và không phải nộp tiền sử dụng đất.</w:t>
      </w:r>
    </w:p>
    <w:p w14:paraId="5A5AF40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14:paraId="6E50943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b) Đối với thửa đất có nhà ở, nhà ở và công trình phục vụ đời sống nếu diện tích thửa đất nhỏ hơn hạn mức công nhận đất ở quy định tại </w:t>
      </w:r>
      <w:bookmarkStart w:id="82" w:name="tc_181"/>
      <w:r w:rsidRPr="0040170C">
        <w:rPr>
          <w:rFonts w:ascii="Times New Roman" w:eastAsia="Times New Roman" w:hAnsi="Times New Roman"/>
          <w:sz w:val="28"/>
          <w:szCs w:val="28"/>
        </w:rPr>
        <w:t>khoản 5 Điều 141 của Luật này</w:t>
      </w:r>
      <w:bookmarkEnd w:id="82"/>
      <w:r w:rsidRPr="0040170C">
        <w:rPr>
          <w:rFonts w:ascii="Times New Roman" w:eastAsia="Times New Roman" w:hAnsi="Times New Roman"/>
          <w:sz w:val="28"/>
          <w:szCs w:val="28"/>
        </w:rPr>
        <w:t xml:space="preserve"> thì diện tích đất ở được xác định là toàn bộ diện tích thửa đất đó và không phải nộp tiền sử dụng đất;</w:t>
      </w:r>
    </w:p>
    <w:p w14:paraId="2452325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14:paraId="0061BD9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Đối với phần diện tích đất còn lại sau khi đã được xác định theo quy định tại điểm a và điểm c khoản này thì được xác định theo hiện trạng sử dụng đất.</w:t>
      </w:r>
    </w:p>
    <w:p w14:paraId="40B269F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hiện trạng sử dụng là đất phi nông nghiệp không phải là đất ở thì được công nhận theo quy định tại điểm c khoản này.</w:t>
      </w:r>
    </w:p>
    <w:p w14:paraId="179755F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14:paraId="23C8A51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3. Hộ gia đình, cá nhân sử dụng đất từ ngày 15 tháng 10 năm 1993 đến trước ngày 01 tháng 7 năm 2014, nay được Ủy ban nhân dân cấp xã nơi có đất </w:t>
      </w:r>
      <w:r w:rsidRPr="0040170C">
        <w:rPr>
          <w:rFonts w:ascii="Times New Roman" w:eastAsia="Times New Roman" w:hAnsi="Times New Roman"/>
          <w:sz w:val="28"/>
          <w:szCs w:val="28"/>
        </w:rPr>
        <w:lastRenderedPageBreak/>
        <w:t>xác nhận không có tranh chấp thì được cấp Giấy chứng nhận quyền sử dụng đất, quyền sở hữu tài sản gắn liền với đất như sau:</w:t>
      </w:r>
    </w:p>
    <w:p w14:paraId="63713E9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Đối với thửa đất có nhà ở, nhà ở và công trình phục vụ đời sống nếu diện tích thửa đất bằng hoặc lớn hơn hạn mức giao đất ở quy định tại </w:t>
      </w:r>
      <w:bookmarkStart w:id="83" w:name="tc_182"/>
      <w:r w:rsidRPr="0040170C">
        <w:rPr>
          <w:rFonts w:ascii="Times New Roman" w:eastAsia="Times New Roman" w:hAnsi="Times New Roman"/>
          <w:sz w:val="28"/>
          <w:szCs w:val="28"/>
        </w:rPr>
        <w:t>khoản 2 Điều 195 và khoản 2 Điều 196 của Luật này</w:t>
      </w:r>
      <w:bookmarkEnd w:id="83"/>
      <w:r w:rsidRPr="0040170C">
        <w:rPr>
          <w:rFonts w:ascii="Times New Roman" w:eastAsia="Times New Roman" w:hAnsi="Times New Roman"/>
          <w:sz w:val="28"/>
          <w:szCs w:val="28"/>
        </w:rPr>
        <w:t xml:space="preserve"> thì diện tích đất ở được công nhận bằng hạn mức giao đất ở; trường hợp diện tích đất đã xây dựng nhà ở, nhà ở và công trình phục vụ đời sống lớn hơn hạn mức giao đất ở thì công nhận diện tích đất ở theo diện tích thực tế đã xây dựng nhà ở, nhà ở và công trình phục vụ đời sống đó;</w:t>
      </w:r>
    </w:p>
    <w:p w14:paraId="0A7AF04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b) Đối với thửa đất có nhà ở, nhà ở và công trình phục vụ đời sống nếu diện tích thửa đất nhỏ hơn hạn mức giao đất ở quy định tại </w:t>
      </w:r>
      <w:bookmarkStart w:id="84" w:name="tc_183"/>
      <w:r w:rsidRPr="0040170C">
        <w:rPr>
          <w:rFonts w:ascii="Times New Roman" w:eastAsia="Times New Roman" w:hAnsi="Times New Roman"/>
          <w:sz w:val="28"/>
          <w:szCs w:val="28"/>
        </w:rPr>
        <w:t>khoản 2 Điều 195 và khoản 2 Điều 196 của Luật này</w:t>
      </w:r>
      <w:bookmarkEnd w:id="84"/>
      <w:r w:rsidRPr="0040170C">
        <w:rPr>
          <w:rFonts w:ascii="Times New Roman" w:eastAsia="Times New Roman" w:hAnsi="Times New Roman"/>
          <w:sz w:val="28"/>
          <w:szCs w:val="28"/>
        </w:rPr>
        <w:t xml:space="preserve"> thì toàn bộ diện tích thửa đất được công nhận là đất ở;</w:t>
      </w:r>
    </w:p>
    <w:p w14:paraId="2960FAA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14:paraId="087CEC9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Đối với phần diện tích đất còn lại sau khi đã được xác định theo quy định tại điểm a và điểm c khoản này thì được xác định theo hiện trạng sử dụng đất.</w:t>
      </w:r>
    </w:p>
    <w:p w14:paraId="3B8CB2A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hiện trạng sử dụng là đất phi nông nghiệp không phải là đất ở thì được công nhận theo quy định tại điểm c khoản này.</w:t>
      </w:r>
    </w:p>
    <w:p w14:paraId="1FAF403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14:paraId="213F154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đ) Người sử dụng đất được cấp Giấy chứng nhận quyền sử dụng đất, quyền sở hữu tài sản gắn liền với đất quy định tại khoản này thì phải thực hiện nghĩa vụ tài chính theo quy định của pháp luật;</w:t>
      </w:r>
    </w:p>
    <w:p w14:paraId="0C2057C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Trường hợp thửa đất có nhiều hộ gia đình, cá nhân sử dụng chung thì hạn mức đất ở quy định tại các khoản 1, 2 và 3 Điều này được tính bằng tổng hạn mức đất ở của các hộ gia đình, cá nhân đó.</w:t>
      </w:r>
    </w:p>
    <w:p w14:paraId="4FD53BD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một hộ gia đình, cá nhân sử dụng nhiều thửa đất có nhà ở, nhà ở và công trình phục vụ đời sống được Ủy ban nhân dân cấp xã nơi có đất xác nhận đã sử dụng đất ổn định từ trước ngày 15 tháng 10 năm 1993 thì hạn mức đất ở được xác định theo quy định tại các khoản 1, 2 và 3 Điều này đối với từng thửa đất đó;</w:t>
      </w:r>
    </w:p>
    <w:p w14:paraId="4265CEA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5. Hộ gia đình, cá nhân thuộc đối tượng được giao đất nông nghiệp theo quy định tại </w:t>
      </w:r>
      <w:bookmarkStart w:id="85" w:name="tc_184"/>
      <w:r w:rsidRPr="0040170C">
        <w:rPr>
          <w:rFonts w:ascii="Times New Roman" w:eastAsia="Times New Roman" w:hAnsi="Times New Roman"/>
          <w:sz w:val="28"/>
          <w:szCs w:val="28"/>
        </w:rPr>
        <w:t>khoản 1 Điều 118 của Luật này</w:t>
      </w:r>
      <w:bookmarkEnd w:id="85"/>
      <w:r w:rsidRPr="0040170C">
        <w:rPr>
          <w:rFonts w:ascii="Times New Roman" w:eastAsia="Times New Roman" w:hAnsi="Times New Roman"/>
          <w:sz w:val="28"/>
          <w:szCs w:val="28"/>
        </w:rPr>
        <w:t xml:space="preserve"> đã sử dụng đất ở, đất phi nông nghiệp trước ngày 01 tháng 7 năm 2014 mà không có các giấy tờ quy định tại </w:t>
      </w:r>
      <w:bookmarkStart w:id="86" w:name="tc_185"/>
      <w:r w:rsidRPr="0040170C">
        <w:rPr>
          <w:rFonts w:ascii="Times New Roman" w:eastAsia="Times New Roman" w:hAnsi="Times New Roman"/>
          <w:sz w:val="28"/>
          <w:szCs w:val="28"/>
        </w:rPr>
        <w:t>Điều 137 của Luật này</w:t>
      </w:r>
      <w:bookmarkEnd w:id="86"/>
      <w:r w:rsidRPr="0040170C">
        <w:rPr>
          <w:rFonts w:ascii="Times New Roman" w:eastAsia="Times New Roman" w:hAnsi="Times New Roman"/>
          <w:sz w:val="28"/>
          <w:szCs w:val="28"/>
        </w:rPr>
        <w:t>, có đăng ký thường trú tại địa phương thuộc vùng có điều kiện kinh tế - xã hội khó khăn, vùng có điều kiện kinh tế - xã hội đặc biệt khó khăn, nay được Ủy ban nhân dân cấp xã nơi có đất xác nhận không có tranh chấp thì được cấp Giấy chứng nhận quyền sử dụng đất, quyền sở hữu tài sản gắn liền với đất và không phải nộp tiền sử dụng đất. Diện tích đất được xác định khi cấp Giấy chứng nhận quyền sử dụng đất, quyền sở hữu tài sản gắn liền với đất thực hiện theo quy định tại các khoản 1, 2, 3 và 4 Điều này;</w:t>
      </w:r>
    </w:p>
    <w:p w14:paraId="56B56F7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6. Hộ gia đình, cá nhân đang sử dụng đất ổn định vào mục đích thuộc nhóm đất nông nghiệp, nay được Ủy ban nhân dân cấp xã nơi có đất xác nhận không có tranh chấp thì được cấp Giấy chứng nhận quyền sử dụng đất, quyền sở hữu tài sản gắn liền với đất theo hình thức Nhà nước giao đất không thu tiền sử dụng đất đối với diện tích đất đang sử dụng nhưng không vượt quá hạn mức giao đất nông nghiệp cho cá nhân quy định tại </w:t>
      </w:r>
      <w:bookmarkStart w:id="87" w:name="tc_186"/>
      <w:r w:rsidRPr="0040170C">
        <w:rPr>
          <w:rFonts w:ascii="Times New Roman" w:eastAsia="Times New Roman" w:hAnsi="Times New Roman"/>
          <w:sz w:val="28"/>
          <w:szCs w:val="28"/>
        </w:rPr>
        <w:t>Điều 176 của Luật này</w:t>
      </w:r>
      <w:bookmarkEnd w:id="87"/>
      <w:r w:rsidRPr="0040170C">
        <w:rPr>
          <w:rFonts w:ascii="Times New Roman" w:eastAsia="Times New Roman" w:hAnsi="Times New Roman"/>
          <w:sz w:val="28"/>
          <w:szCs w:val="28"/>
        </w:rPr>
        <w:t xml:space="preserve">; thời hạn sử dụng đất tính từ ngày được cấp Giấy chứng nhận quyền sử dụng đất, quyền sở </w:t>
      </w:r>
      <w:r w:rsidRPr="0040170C">
        <w:rPr>
          <w:rFonts w:ascii="Times New Roman" w:eastAsia="Times New Roman" w:hAnsi="Times New Roman"/>
          <w:sz w:val="28"/>
          <w:szCs w:val="28"/>
        </w:rPr>
        <w:lastRenderedPageBreak/>
        <w:t>hữu tài sản gắn liền với đất; diện tích đất nông nghiệp còn lại (nếu có) phải chuyển sang thuê đất của Nhà nước;</w:t>
      </w:r>
    </w:p>
    <w:p w14:paraId="0982658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7. Việc áp dụng quy định về hạn mức đất ở của địa phương để xác định diện tích đất ở trong các trường hợp quy định tại các khoản 1, 2, 3, 4 và 5 Điều này được thực hiện theo quy định của pháp luật tại thời điểm người sử dụng đất nộp hồ sơ để cấp Giấy chứng nhận quyền sử dụng đất, quyền sở hữu tài sản gắn liền với đất;</w:t>
      </w:r>
    </w:p>
    <w:p w14:paraId="6A7CB29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8. Hộ gia đình, cá nhân đang sử dụng đất trong các trường hợp quy định tại các khoản 1, 2, 3, 4, 5 và 6 Điều này mà không đủ điều kiện được cấp Giấy chứng nhận quyền sử dụng đất, quyền sở hữu tài sản gắn liền với đất thì được tạm thời sử dụng đất theo hiện trạng cho đến khi Nhà nước thu hồi đất và phải kê khai đăng ký đất đai theo quy định;</w:t>
      </w:r>
    </w:p>
    <w:p w14:paraId="4CDC5BE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9. Nhà nước có trách nhiệm cấp Giấy chứng nhận quyền sử dụng đất, quyền sở hữu tài sản gắn liền với đất cho các trường hợp đã đăng ký và đủ điều kiện theo quy định tại Điều này;</w:t>
      </w:r>
    </w:p>
    <w:p w14:paraId="3CBF130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10. Chính phủ quy định chi tiết Điều này.</w:t>
      </w:r>
    </w:p>
    <w:p w14:paraId="0949A00E" w14:textId="4D74099F" w:rsidR="00F254CB" w:rsidRPr="0040170C" w:rsidRDefault="0081711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88" w:name="dieu_139"/>
      <w:r>
        <w:rPr>
          <w:rFonts w:ascii="Times New Roman" w:eastAsia="Times New Roman" w:hAnsi="Times New Roman"/>
          <w:b/>
          <w:sz w:val="28"/>
          <w:szCs w:val="28"/>
          <w:bdr w:val="none" w:sz="0" w:space="0" w:color="auto" w:frame="1"/>
        </w:rPr>
        <w:t>Câu 21.</w:t>
      </w:r>
      <w:r w:rsidR="00F254CB" w:rsidRPr="0040170C">
        <w:rPr>
          <w:rFonts w:ascii="Times New Roman" w:eastAsia="Times New Roman" w:hAnsi="Times New Roman"/>
          <w:b/>
          <w:sz w:val="28"/>
          <w:szCs w:val="28"/>
          <w:bdr w:val="none" w:sz="0" w:space="0" w:color="auto" w:frame="1"/>
        </w:rPr>
        <w:t xml:space="preserve"> Luật Đất đai quy định về giải quyết đối với trường hợp hộ gia đình, cá nhân sử dụng đất có vi phạm pháp luật đất đai trước ngày 01 tháng 7 năm 2014 như thế nào?</w:t>
      </w:r>
    </w:p>
    <w:p w14:paraId="688DE88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Trả lời:</w:t>
      </w:r>
    </w:p>
    <w:p w14:paraId="271DE8F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139 Luật Đất đai quy định về giải quyết đối với trường hợp hộ gia đình, cá nhân sử dụng đất có vi phạm pháp luật đất đai trước ngày 01 tháng 7 năm 2014</w:t>
      </w:r>
      <w:bookmarkEnd w:id="88"/>
      <w:r w:rsidRPr="0040170C">
        <w:rPr>
          <w:rFonts w:ascii="Times New Roman" w:eastAsia="Times New Roman" w:hAnsi="Times New Roman"/>
          <w:sz w:val="28"/>
          <w:szCs w:val="28"/>
        </w:rPr>
        <w:t xml:space="preserve"> như sau:</w:t>
      </w:r>
    </w:p>
    <w:p w14:paraId="417F43D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1. Trường hợp sử dụng đất do lấn, chiếm hành lang bảo vệ an toàn công trình công cộng sau khi Nhà nước đã công bố, cắm mốc hành lang bảo vệ hoặc lấn, chiếm lòng đường, lề đường, vỉa hè sau khi Nhà nước đã công bố chỉ giới xây dựng hoặc lấn đất, chiếm đất sử dụng cho mục đích xây dựng trụ sở cơ quan, công trình sự nghiệp, công trình công cộng khác thì Nhà nước thu hồi đất </w:t>
      </w:r>
      <w:r w:rsidRPr="0040170C">
        <w:rPr>
          <w:rFonts w:ascii="Times New Roman" w:eastAsia="Times New Roman" w:hAnsi="Times New Roman"/>
          <w:sz w:val="28"/>
          <w:szCs w:val="28"/>
        </w:rPr>
        <w:lastRenderedPageBreak/>
        <w:t>để trả lại cho công trình mà không cấp Giấy chứng nhận quyền sử dụng đất, quyền sở hữu tài sản gắn liền với đất đối với diện tích đất đã lấn, chiếm.</w:t>
      </w:r>
    </w:p>
    <w:p w14:paraId="4A5A6F7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đã có điều chỉnh quy hoạch sử dụng đất, quy hoạch xây dựng được cơ quan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thì người đang sử dụng đất được xem xét cấp Giấy chứng nhận quyền sử dụng đất, quyền sở hữu tài sản gắn liền với đất và phải thực hiện nghĩa vụ tài chính theo quy định của pháp luật.</w:t>
      </w:r>
    </w:p>
    <w:p w14:paraId="0A72F25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Trường hợp sử dụng đất do lấn đất, chiếm đất có nguồn gốc nông, lâm trường đã được Nhà nước giao đất không thu tiền sử dụng đất cho các đối tượng qua các thời kỳ thì xử lý như sau:</w:t>
      </w:r>
    </w:p>
    <w:p w14:paraId="76C7995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Trường hợp đang sử dụng diện tích đất lấn, chiếm thuộc quy hoạch lâm nghiệp đối với rừng đặc dụng, rừng phòng hộ thì Ủy ban nhân dân cấp tỉnh chỉ đạo thu hồi đất đã lấn, chiếm để giao cho Ban quản lý rừng quản lý, sử dụng đất. Người đang sử dụng đất lấn, chiếm được Ban quản lý rừng xem xét khoán bảo vệ, phát triển rừng theo quy định của pháp luật về lâm nghiệp. Trường hợp không có Ban quản lý rừng thì người đang sử dụng đất lấn, chiếm được Nhà nước giao đất để sử dụng vào mục đích bảo vệ, phát triển rừng phòng hộ và được xem xét cấp Giấy chứng nhận quyền sử dụng đất, quyền sở hữu tài sản gắn liền với đất;</w:t>
      </w:r>
    </w:p>
    <w:p w14:paraId="625399F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Trường hợp đang sử dụng diện tích đất lấn, chiếm thuộc quy hoạch sử dụng đất cho mục đích xây dựng công trình hạ tầng công cộng thì Ủy ban nhân dân cấp tỉnh chỉ đạo thu hồi đất đã lấn, chiếm để giao đất cho chủ đầu tư khi triển khai xây dựng công trình đó.</w:t>
      </w:r>
    </w:p>
    <w:p w14:paraId="3C468B7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Người đang sử dụng đất vi phạm được tạm thời sử dụng cho đến khi Nhà nước thu hồi đất nhưng phải giữ nguyên hiện trạng sử dụng đất và phải kê khai đăng ký đất đai theo quy định;</w:t>
      </w:r>
    </w:p>
    <w:p w14:paraId="796071C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c) Trường hợp lấn đất, chiếm đất và nay đang sử dụng vào mục đích sản xuất nông nghiệp hoặc làm nhà ở từ trước ngày 01 tháng 7 năm 2014, không thuộc quy hoạch lâm nghiệp đối với rừng đặc dụng, rừng phòng hộ, không thuộc quy hoạch sử dụng đất cho mục đích xây dựng công trình hạ tầng công cộng thì người đang sử dụng đất được xem xét cấp Giấy chứng nhận quyền sử dụng đất, quyền sở hữu tài sản gắn liền với đất và phải thực hiện nghĩa vụ tài chính theo quy định của pháp luật.</w:t>
      </w:r>
    </w:p>
    <w:p w14:paraId="03F99F3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Trường hợp hộ gia đình, cá nhân đang sử dụng đất do lấn đất, chiếm đất không thuộc các trường hợp quy định tại khoản 1 và khoản 2 Điều này và trường hợp sử dụng đất không đúng mục đích đã được Nhà nước giao đất, cho thuê đất, công nhận quyền sử dụng đất thì xử lý như sau:</w:t>
      </w:r>
    </w:p>
    <w:p w14:paraId="1A5D8BD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Trường hợp người đang sử dụng đất ổn định, phù hợp với quy hoạch sử dụng đất cấp huyện hoặc quy hoạch chung hoặc quy hoạch phân khu hoặc quy hoạch xây dựng hoặc quy hoạch nông thôn thì được xem xét cấp Giấy chứng nhận quyền sử dụng đất, quyền sở hữu tài sản gắn liền với đất và phải thực hiện nghĩa vụ tài chính theo quy định của pháp luật;</w:t>
      </w:r>
    </w:p>
    <w:p w14:paraId="11CAC44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Trường hợp không thuộc quy định tại điểm a khoản này thì người đang sử dụng đất được tạm thời sử dụng cho đến khi Nhà nước thu hồi đất, nhưng phải giữ nguyên hiện trạng sử dụng đất và phải kê khai đăng ký đất đai theo quy định.</w:t>
      </w:r>
    </w:p>
    <w:p w14:paraId="2AD86D0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Ủy ban nhân dân cấp tỉnh quy định; nếu vượt hạn mức do Ủy ban nhân dân cấp tỉnh quy định thì diện tích vượt hạn mức phải chuyển sang thuê đất của Nhà nước.</w:t>
      </w:r>
    </w:p>
    <w:p w14:paraId="4BDA5BF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5. Trường hợp hộ gia đình, cá nhân sử dụng đất có vi phạm pháp luật đất đai quy định tại khoản 1 và khoản 2 Điều này kể từ ngày 01 tháng 7 năm 2014 </w:t>
      </w:r>
      <w:r w:rsidRPr="0040170C">
        <w:rPr>
          <w:rFonts w:ascii="Times New Roman" w:eastAsia="Times New Roman" w:hAnsi="Times New Roman"/>
          <w:sz w:val="28"/>
          <w:szCs w:val="28"/>
        </w:rPr>
        <w:lastRenderedPageBreak/>
        <w:t>trở về sau thì Nhà nước không cấp Giấy chứng nhận quyền sử dụng đất, quyền sở hữu tài sản gắn liền với đất và xử lý theo quy định của pháp luật.</w:t>
      </w:r>
    </w:p>
    <w:p w14:paraId="1307BB3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6. Chính phủ quy định chi tiết Điều này.</w:t>
      </w:r>
    </w:p>
    <w:p w14:paraId="2AA64A08" w14:textId="696D4A2C" w:rsidR="00F254CB" w:rsidRPr="0040170C" w:rsidRDefault="0081711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bookmarkStart w:id="89" w:name="dieu_140"/>
      <w:r>
        <w:rPr>
          <w:rFonts w:ascii="Times New Roman" w:eastAsia="Times New Roman" w:hAnsi="Times New Roman"/>
          <w:b/>
          <w:sz w:val="28"/>
          <w:szCs w:val="28"/>
          <w:bdr w:val="none" w:sz="0" w:space="0" w:color="auto" w:frame="1"/>
        </w:rPr>
        <w:t>Câu 22.</w:t>
      </w:r>
      <w:r w:rsidR="00F254CB" w:rsidRPr="0040170C">
        <w:rPr>
          <w:rFonts w:ascii="Times New Roman" w:eastAsia="Times New Roman" w:hAnsi="Times New Roman"/>
          <w:b/>
          <w:sz w:val="28"/>
          <w:szCs w:val="28"/>
          <w:bdr w:val="none" w:sz="0" w:space="0" w:color="auto" w:frame="1"/>
        </w:rPr>
        <w:t xml:space="preserve"> Luật Đất đai quy định về cấp Giấy chứng nhận quyền sử dụng đất, quyền sở hữu tài sản gắn liền với đất cho hộ gia đình, cá nhân đang sử dụng đất được giao không đúng thẩm quyền như thế nào?</w:t>
      </w:r>
    </w:p>
    <w:p w14:paraId="4872E3F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Trả lời:</w:t>
      </w:r>
    </w:p>
    <w:p w14:paraId="7A9FF9A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140 Luật Đất đai quy định cấp Giấy chứng nhận quyền sử dụng đất, quyền sở hữu tài sản gắn liền với đất cho hộ gia đình, cá nhân đang sử dụng đất được giao không đúng thẩm quyền</w:t>
      </w:r>
      <w:bookmarkEnd w:id="89"/>
      <w:r w:rsidRPr="0040170C">
        <w:rPr>
          <w:rFonts w:ascii="Times New Roman" w:eastAsia="Times New Roman" w:hAnsi="Times New Roman"/>
          <w:sz w:val="28"/>
          <w:szCs w:val="28"/>
        </w:rPr>
        <w:t xml:space="preserve"> quy định:</w:t>
      </w:r>
    </w:p>
    <w:p w14:paraId="663A739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Đất được giao không đúng thẩm quyền cho hộ gia đình, cá nhân theo quy định của pháp luật về đất đai tại thời điểm được giao hoặc sử dụng đất do mua, nhận thanh lý, hóa giá, phân phối nhà ở, công trình xây dựng gắn liền với đất không đúng quy định của pháp luật thì việc cấp Giấy chứng nhận quyền sử dụng đất, quyền sở hữu tài sản gắn liền với đất được thực hiện như sau:</w:t>
      </w:r>
    </w:p>
    <w:p w14:paraId="6B71003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1. Trường hợp đất đã được sử dụng ổn định trước ngày 15 tháng 10 năm 1993, nay được Ủy ban nhân dân cấp xã nơi có đất xác nhận không có tranh chấp thì người đang sử dụng đất được cấp Giấy chứng nhận quyền sử dụng đất, quyền sở hữu tài sản gắn liền với đất đối với diện tích đất đã được giao theo quy định tại </w:t>
      </w:r>
      <w:bookmarkStart w:id="90" w:name="tc_187"/>
      <w:r w:rsidRPr="0040170C">
        <w:rPr>
          <w:rFonts w:ascii="Times New Roman" w:eastAsia="Times New Roman" w:hAnsi="Times New Roman"/>
          <w:sz w:val="28"/>
          <w:szCs w:val="28"/>
        </w:rPr>
        <w:t>khoản 2 và khoản 6 Điều 138 của Luật này</w:t>
      </w:r>
      <w:bookmarkEnd w:id="90"/>
      <w:r w:rsidRPr="0040170C">
        <w:rPr>
          <w:rFonts w:ascii="Times New Roman" w:eastAsia="Times New Roman" w:hAnsi="Times New Roman"/>
          <w:sz w:val="28"/>
          <w:szCs w:val="28"/>
        </w:rPr>
        <w:t>;</w:t>
      </w:r>
    </w:p>
    <w:p w14:paraId="6921CC5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2. Trường hợp đất đã được sử dụng ổn định từ ngày 15 tháng 10 năm 1993 đến trước ngày 01 tháng 7 năm 2004,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theo quy định tại </w:t>
      </w:r>
      <w:bookmarkStart w:id="91" w:name="tc_188"/>
      <w:r w:rsidRPr="0040170C">
        <w:rPr>
          <w:rFonts w:ascii="Times New Roman" w:eastAsia="Times New Roman" w:hAnsi="Times New Roman"/>
          <w:sz w:val="28"/>
          <w:szCs w:val="28"/>
        </w:rPr>
        <w:t>khoản 3 và khoản 6 Điều 138 của Luật này</w:t>
      </w:r>
      <w:bookmarkEnd w:id="91"/>
      <w:r w:rsidRPr="0040170C">
        <w:rPr>
          <w:rFonts w:ascii="Times New Roman" w:eastAsia="Times New Roman" w:hAnsi="Times New Roman"/>
          <w:sz w:val="28"/>
          <w:szCs w:val="28"/>
        </w:rPr>
        <w:t>;</w:t>
      </w:r>
    </w:p>
    <w:p w14:paraId="50AA073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3. Trường hợp đất đã được sử dụng ổn định từ ngày 01 tháng 7 năm 2004 đến trước ngày 01 tháng 7 năm 2014,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như sau:</w:t>
      </w:r>
    </w:p>
    <w:p w14:paraId="25E2C2D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Đối với thửa đất có nhà ở, nhà ở và công trình phục vụ đời sống nếu diện tích thửa đất bằng hoặc lớn hơn hạn mức giao đất ở quy định tại </w:t>
      </w:r>
      <w:bookmarkStart w:id="92" w:name="tc_189"/>
      <w:r w:rsidRPr="0040170C">
        <w:rPr>
          <w:rFonts w:ascii="Times New Roman" w:eastAsia="Times New Roman" w:hAnsi="Times New Roman"/>
          <w:sz w:val="28"/>
          <w:szCs w:val="28"/>
        </w:rPr>
        <w:t>khoản 2 Điều 195 và khoản 2 Điều 196 của Luật này</w:t>
      </w:r>
      <w:bookmarkEnd w:id="92"/>
      <w:r w:rsidRPr="0040170C">
        <w:rPr>
          <w:rFonts w:ascii="Times New Roman" w:eastAsia="Times New Roman" w:hAnsi="Times New Roman"/>
          <w:sz w:val="28"/>
          <w:szCs w:val="28"/>
        </w:rPr>
        <w:t xml:space="preserve"> thì diện tích đất ở được cấp Giấy chứng nhận quyền sử dụng đất, quyền sở hữu tài sản gắn liền với đất bằng hạn mức giao đất ở;</w:t>
      </w:r>
    </w:p>
    <w:p w14:paraId="075A468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b) Đối với thửa đất có nhà ở, nhà ở và công trình phục vụ đời sống nếu diện tích thửa đất nhỏ hơn hạn mức giao đất ở quy định tại </w:t>
      </w:r>
      <w:bookmarkStart w:id="93" w:name="tc_190"/>
      <w:r w:rsidRPr="0040170C">
        <w:rPr>
          <w:rFonts w:ascii="Times New Roman" w:eastAsia="Times New Roman" w:hAnsi="Times New Roman"/>
          <w:sz w:val="28"/>
          <w:szCs w:val="28"/>
        </w:rPr>
        <w:t>khoản 2 Điều 195 và khoản 2 Điều 196 của Luật này</w:t>
      </w:r>
      <w:bookmarkEnd w:id="93"/>
      <w:r w:rsidRPr="0040170C">
        <w:rPr>
          <w:rFonts w:ascii="Times New Roman" w:eastAsia="Times New Roman" w:hAnsi="Times New Roman"/>
          <w:sz w:val="28"/>
          <w:szCs w:val="28"/>
        </w:rPr>
        <w:t xml:space="preserve"> thì diện tích đất ở được xác định là toàn bộ diện tích thửa đất đó;</w:t>
      </w:r>
    </w:p>
    <w:p w14:paraId="2D50129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Phần diện tích còn lại (nếu có) sau khi đã xác định diện tích đất ở theo quy định tại điểm a khoản này thì được công nhận theo hiện trạng sử dụng đất;</w:t>
      </w:r>
    </w:p>
    <w:p w14:paraId="73E50BA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4. Trường hợp đất được giao từ ngày 01 tháng 7 năm 2014 đến trước ngày Luật này có hiệu lực thi hành, nay được Ủy ban nhân dân cấp xã nơi có đất xác nhận không có tranh chấp, phù hợp với quy hoạch sử dụng đất và người sử dụng đất có giấy tờ chứng minh đã nộp tiền để được sử dụng đất thì hạn mức đất cấp Giấy chứng nhận quyền sử dụng đất, quyền sở hữu tài sản gắn liền với đất được xác định theo quy định tại </w:t>
      </w:r>
      <w:bookmarkStart w:id="94" w:name="tc_191"/>
      <w:r w:rsidRPr="0040170C">
        <w:rPr>
          <w:rFonts w:ascii="Times New Roman" w:eastAsia="Times New Roman" w:hAnsi="Times New Roman"/>
          <w:sz w:val="28"/>
          <w:szCs w:val="28"/>
        </w:rPr>
        <w:t>khoản 3 Điều 138 của Luật này</w:t>
      </w:r>
      <w:bookmarkEnd w:id="94"/>
      <w:r w:rsidRPr="0040170C">
        <w:rPr>
          <w:rFonts w:ascii="Times New Roman" w:eastAsia="Times New Roman" w:hAnsi="Times New Roman"/>
          <w:sz w:val="28"/>
          <w:szCs w:val="28"/>
        </w:rPr>
        <w:t>;</w:t>
      </w:r>
    </w:p>
    <w:p w14:paraId="34FC203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5. Nhà nước không cấp Giấy chứng nhận quyền sử dụng đất, quyền sở hữu tài sản gắn liền với đất đối với đất đã giao, cho thuê không đúng thẩm quyền từ ngày 01 tháng 7 năm 2014 trở về sau, trừ trường hợp quy định tại khoản 4 Điều này;</w:t>
      </w:r>
    </w:p>
    <w:p w14:paraId="476CBA3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6. Người sử dụng đất được cấp Giấy chứng nhận quyền sử dụng đất, quyền sở hữu tài sản gắn liền với đất quy định tại các khoản 1, 2, 3 và 4 Điều này phải thực hiện nghĩa vụ tài chính theo quy định của pháp luật;</w:t>
      </w:r>
    </w:p>
    <w:p w14:paraId="3130C0D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7. Chính phủ quy định chi tiết Điều này. </w:t>
      </w:r>
    </w:p>
    <w:p w14:paraId="36622742" w14:textId="6E6CD9AD" w:rsidR="00F254CB" w:rsidRPr="0040170C" w:rsidRDefault="0081711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95" w:name="dieu_141"/>
      <w:r>
        <w:rPr>
          <w:rFonts w:ascii="Times New Roman" w:eastAsia="Times New Roman" w:hAnsi="Times New Roman"/>
          <w:b/>
          <w:sz w:val="28"/>
          <w:szCs w:val="28"/>
          <w:bdr w:val="none" w:sz="0" w:space="0" w:color="auto" w:frame="1"/>
        </w:rPr>
        <w:t>Câu 23.</w:t>
      </w:r>
      <w:r w:rsidR="00F254CB" w:rsidRPr="0040170C">
        <w:rPr>
          <w:rFonts w:ascii="Times New Roman" w:eastAsia="Times New Roman" w:hAnsi="Times New Roman"/>
          <w:b/>
          <w:sz w:val="28"/>
          <w:szCs w:val="28"/>
          <w:bdr w:val="none" w:sz="0" w:space="0" w:color="auto" w:frame="1"/>
        </w:rPr>
        <w:t xml:space="preserve"> Luật Đất đai quy định về xác định diện tích đất ở khi công nhận quyền sử dụng đất như thế nào?</w:t>
      </w:r>
    </w:p>
    <w:p w14:paraId="6E88E93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Trả lời:</w:t>
      </w:r>
    </w:p>
    <w:p w14:paraId="1566CAF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141 Luật Đất đai quy định về xác định diện tích đất ở khi công nhận quyền sử dụng đất</w:t>
      </w:r>
      <w:bookmarkEnd w:id="95"/>
      <w:r w:rsidRPr="0040170C">
        <w:rPr>
          <w:rFonts w:ascii="Times New Roman" w:eastAsia="Times New Roman" w:hAnsi="Times New Roman"/>
          <w:sz w:val="28"/>
          <w:szCs w:val="28"/>
        </w:rPr>
        <w:t xml:space="preserve"> như sau:</w:t>
      </w:r>
    </w:p>
    <w:p w14:paraId="2384B78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Hộ gia đình, cá nhân đang sử dụng đất có một trong các loại giấy tờ về quyền sử dụng đất quy định tại các </w:t>
      </w:r>
      <w:bookmarkStart w:id="96" w:name="tc_192"/>
      <w:r w:rsidRPr="0040170C">
        <w:rPr>
          <w:rFonts w:ascii="Times New Roman" w:eastAsia="Times New Roman" w:hAnsi="Times New Roman"/>
          <w:sz w:val="28"/>
          <w:szCs w:val="28"/>
        </w:rPr>
        <w:t>khoản 1, 2, 3, 4, 5, 6 và 7 Điều 137 của Luật này</w:t>
      </w:r>
      <w:bookmarkEnd w:id="96"/>
      <w:r w:rsidRPr="0040170C">
        <w:rPr>
          <w:rFonts w:ascii="Times New Roman" w:eastAsia="Times New Roman" w:hAnsi="Times New Roman"/>
          <w:sz w:val="28"/>
          <w:szCs w:val="28"/>
        </w:rPr>
        <w:t xml:space="preserve"> mà trên giấy tờ đó có thể hiện mục đích sử dụng để làm nhà ở, đất ở hoặc thổ cư thì diện tích đất ở được xác định khi cấp Giấy chứng nhận quyền sử dụng đất, quyền sở hữu tài sản gắn liền với đất như sau:</w:t>
      </w:r>
    </w:p>
    <w:p w14:paraId="3580809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Trường hợp thửa đất được hình thành trước ngày 18 tháng 12 năm 1980, người sử dụng đất không phải nộp tiền sử dụng đất đối với phần diện tích được xác định như sau:</w:t>
      </w:r>
    </w:p>
    <w:p w14:paraId="1DD1171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p>
    <w:p w14:paraId="796E993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Thửa đất có diện tích nhỏ hơn hạn mức công nhận đất ở thì toàn bộ diện tích đó được xác định là đất ở;</w:t>
      </w:r>
    </w:p>
    <w:p w14:paraId="22F92CC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Trường hợp thửa đất được hình thành từ ngày 18 tháng 12 năm 1980 đến trước ngày 15 tháng 10 năm 1993, người sử dụng đất không phải nộp tiền sử dụng đất đối với phần diện tích được xác định như sau:</w:t>
      </w:r>
    </w:p>
    <w:p w14:paraId="4C38692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p>
    <w:p w14:paraId="2B26A4E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Thửa đất có diện tích nhỏ hơn hạn mức công nhận đất ở thì toàn bộ diện tích đó được xác định là đất ở;</w:t>
      </w:r>
    </w:p>
    <w:p w14:paraId="04902FE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Trường hợp thửa đất được hình thành từ ngày 15 tháng 10 năm 1993 đến trước ngày Luật này có hiệu lực thi hành thì diện tích đất ở được xác định theo giấy tờ về quyền sử dụng đất;</w:t>
      </w:r>
    </w:p>
    <w:p w14:paraId="2A8B1E9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Đối với phần diện tích đất còn lại của thửa đất sau khi đã được xác định diện tích đất ở theo quy định tại điểm a khoản 1, điểm a khoản 2 và khoản 3 Điều này thì được xử lý như sau:</w:t>
      </w:r>
    </w:p>
    <w:p w14:paraId="362166F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Trường hợp đã xây dựng nhà ở, nhà ở và công trình phục vụ đời sống thì được xác định là mục đích đất ở và phải nộp tiền sử dụng đất theo quy định của pháp luật;</w:t>
      </w:r>
    </w:p>
    <w:p w14:paraId="3A78D37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Trường hợp đã xây dựng công trình sử dụng vào mục đích sản xuất, kinh doanh phi nông nghiệp, thương mại, dịch vụ thì công nhận đất cơ sở sản xuất phi nông nghiệp, đất thương mại, dịch vụ theo diện tích thực tế đã xây dựng công trình; hình thức sử dụng đất được công nhận như hình thức giao đất có thu tiền sử dụng đất, thời hạn sử dụng đất là ổn định lâu dài;</w:t>
      </w:r>
    </w:p>
    <w:p w14:paraId="4855A17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Trường hợp hiện trạng sử dụng là đất nông nghiệp thì được công nhận là đất nông nghiệp;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nhưng phải nộp tiền sử dụng đất theo quy định của pháp luật;</w:t>
      </w:r>
    </w:p>
    <w:p w14:paraId="181F801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5. Ủy ban nhân dân cấp tỉnh căn cứ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w:t>
      </w:r>
    </w:p>
    <w:p w14:paraId="0B82890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6. Việc xác định lại diện tích đất ở của hộ gia đình, cá nhân trong trường hợp thửa đất ở có vườn, ao, đất thổ cư đã được cấp giấy chứng nhận trước ngày 01 tháng 7 năm 2004 khi người sử dụng đất có nhu cầu hoặc khi Nhà nước thu hồi đất được thực hiện như sau:</w:t>
      </w:r>
    </w:p>
    <w:p w14:paraId="29CF25F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Diện tích đất ở được xác định lại theo quy định tại khoản 1 và khoản 2 Điều này nếu tại thời điểm cấp giấy chứng nhận trước đây có một trong các loại giấy tờ quy định tại các </w:t>
      </w:r>
      <w:bookmarkStart w:id="97" w:name="tc_193"/>
      <w:r w:rsidRPr="0040170C">
        <w:rPr>
          <w:rFonts w:ascii="Times New Roman" w:eastAsia="Times New Roman" w:hAnsi="Times New Roman"/>
          <w:sz w:val="28"/>
          <w:szCs w:val="28"/>
        </w:rPr>
        <w:t>khoản 1, 2, 3, 5, 6 và 7 Điều 137 của Luật này</w:t>
      </w:r>
      <w:bookmarkEnd w:id="97"/>
      <w:r w:rsidRPr="0040170C">
        <w:rPr>
          <w:rFonts w:ascii="Times New Roman" w:eastAsia="Times New Roman" w:hAnsi="Times New Roman"/>
          <w:sz w:val="28"/>
          <w:szCs w:val="28"/>
        </w:rPr>
        <w:t xml:space="preserve"> mà không thuộc quy định tại </w:t>
      </w:r>
      <w:bookmarkStart w:id="98" w:name="tc_194"/>
      <w:r w:rsidRPr="0040170C">
        <w:rPr>
          <w:rFonts w:ascii="Times New Roman" w:eastAsia="Times New Roman" w:hAnsi="Times New Roman"/>
          <w:sz w:val="28"/>
          <w:szCs w:val="28"/>
        </w:rPr>
        <w:t>khoản 4 Điều 137 của Luật này</w:t>
      </w:r>
      <w:bookmarkEnd w:id="98"/>
      <w:r w:rsidRPr="0040170C">
        <w:rPr>
          <w:rFonts w:ascii="Times New Roman" w:eastAsia="Times New Roman" w:hAnsi="Times New Roman"/>
          <w:sz w:val="28"/>
          <w:szCs w:val="28"/>
        </w:rPr>
        <w:t>; người sử dụng đất không phải nộp tiền sử dụng đất đối với diện tích được xác định lại là đất ở.</w:t>
      </w:r>
    </w:p>
    <w:p w14:paraId="0AEF269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người sử dụng đất đã thực hiện chuyển quyền sử dụng đất một phần diện tích đất ở của thửa đất hoặc Nhà nước đã thu hồi một phần diện tích đất ở của thửa đất thì khi xác định lại diện tích đất ở phải trừ đi phần diện tích đất ở đã chuyển quyền sử dụng đất hoặc thu hồi;</w:t>
      </w:r>
    </w:p>
    <w:p w14:paraId="13A8C78D"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Phần diện tích đất của người nhận chuyển quyền sử dụng đất theo quy định của pháp luật hoặc phần diện tích đất Nhà nước đã thu hồi thì không được xác định lại theo quy định tại điểm a khoản này;</w:t>
      </w:r>
    </w:p>
    <w:p w14:paraId="4CFC2B6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7. Cơ quan có thẩm quyền cấp Giấy chứng nhận quyền sử dụng đất, quyền sở hữu tài sản gắn liền với đất theo quy định tại </w:t>
      </w:r>
      <w:bookmarkStart w:id="99" w:name="tc_195"/>
      <w:r w:rsidRPr="0040170C">
        <w:rPr>
          <w:rFonts w:ascii="Times New Roman" w:eastAsia="Times New Roman" w:hAnsi="Times New Roman"/>
          <w:sz w:val="28"/>
          <w:szCs w:val="28"/>
        </w:rPr>
        <w:t>điểm b khoản 1 Điều 136 của Luật này</w:t>
      </w:r>
      <w:bookmarkEnd w:id="99"/>
      <w:r w:rsidRPr="0040170C">
        <w:rPr>
          <w:rFonts w:ascii="Times New Roman" w:eastAsia="Times New Roman" w:hAnsi="Times New Roman"/>
          <w:sz w:val="28"/>
          <w:szCs w:val="28"/>
        </w:rPr>
        <w:t xml:space="preserve"> có trách nhiệm xác định lại diện tích đất ở và cấp Giấy chứng nhận quyền sử dụng đất, quyền sở hữu tài sản gắn liền với đất đối với trường hợp quy định tại điểm a khoản 6 Điều này.</w:t>
      </w:r>
    </w:p>
    <w:p w14:paraId="01195387" w14:textId="0F9D7869" w:rsidR="00F254CB" w:rsidRPr="0040170C" w:rsidRDefault="0081711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100" w:name="dieu_142"/>
      <w:r>
        <w:rPr>
          <w:rFonts w:ascii="Times New Roman" w:eastAsia="Times New Roman" w:hAnsi="Times New Roman"/>
          <w:b/>
          <w:sz w:val="28"/>
          <w:szCs w:val="28"/>
          <w:bdr w:val="none" w:sz="0" w:space="0" w:color="auto" w:frame="1"/>
        </w:rPr>
        <w:t>Câu 24.</w:t>
      </w:r>
      <w:r w:rsidR="00F254CB" w:rsidRPr="0040170C">
        <w:rPr>
          <w:rFonts w:ascii="Times New Roman" w:eastAsia="Times New Roman" w:hAnsi="Times New Roman"/>
          <w:b/>
          <w:sz w:val="28"/>
          <w:szCs w:val="28"/>
          <w:bdr w:val="none" w:sz="0" w:space="0" w:color="auto" w:frame="1"/>
        </w:rPr>
        <w:t xml:space="preserve"> Luật Đất đai quy định về cấp Giấy chứng nhận quyền sử dụng đất, quyền sở hữu tài sản gắn liền với đất cho tổ chức đang sử dụng đất như thế nào?</w:t>
      </w:r>
    </w:p>
    <w:p w14:paraId="43A61E5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lastRenderedPageBreak/>
        <w:t>Trả lời:</w:t>
      </w:r>
    </w:p>
    <w:p w14:paraId="56E791B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142 Luật Đất đai quy định về cấp Giấy chứng nhận quyền sử dụng đất, quyền sở hữu tài sản gắn liền với đất cho tổ chức đang sử dụng đất</w:t>
      </w:r>
      <w:bookmarkEnd w:id="100"/>
      <w:r w:rsidRPr="0040170C">
        <w:rPr>
          <w:rFonts w:ascii="Times New Roman" w:eastAsia="Times New Roman" w:hAnsi="Times New Roman"/>
          <w:sz w:val="28"/>
          <w:szCs w:val="28"/>
        </w:rPr>
        <w:t xml:space="preserve"> như sau:</w:t>
      </w:r>
    </w:p>
    <w:p w14:paraId="0CCE7DD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Tổ chức đang sử dụng đất chưa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phải tự kê khai hiện trạng sử dụng đất và báo cáo Ủy ban nhân dân cấp tỉnh nơi có đất.</w:t>
      </w:r>
    </w:p>
    <w:p w14:paraId="68BF535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Trên cơ sở báo cáo hiện trạng sử dụng đất của tổ chức, Ủy ban nhân dân cấp tỉnh nơi có đất kiểm tra thực tế sử dụng đất và xử lý theo quy định sau đây:</w:t>
      </w:r>
    </w:p>
    <w:p w14:paraId="0EECF21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a) Diện tích đất của tổ chức có giấy tờ quy định tại </w:t>
      </w:r>
      <w:bookmarkStart w:id="101" w:name="tc_196"/>
      <w:r w:rsidRPr="0040170C">
        <w:rPr>
          <w:rFonts w:ascii="Times New Roman" w:eastAsia="Times New Roman" w:hAnsi="Times New Roman"/>
          <w:sz w:val="28"/>
          <w:szCs w:val="28"/>
        </w:rPr>
        <w:t>Điều 137 của Luật này</w:t>
      </w:r>
      <w:bookmarkEnd w:id="101"/>
      <w:r w:rsidRPr="0040170C">
        <w:rPr>
          <w:rFonts w:ascii="Times New Roman" w:eastAsia="Times New Roman" w:hAnsi="Times New Roman"/>
          <w:sz w:val="28"/>
          <w:szCs w:val="28"/>
        </w:rPr>
        <w:t xml:space="preserve"> đang sử dụng đúng mục đích thì cơ quan nhà nước có thẩm quyền xác định hình thức sử dụng đất theo quy định của pháp luật và cấp Giấy chứng nhận quyền sử dụng đất, quyền sở hữu tài sản gắn liền với đất; trường hợp sử dụng đất không có giấy tờ quy định tại </w:t>
      </w:r>
      <w:bookmarkStart w:id="102" w:name="tc_197"/>
      <w:r w:rsidRPr="0040170C">
        <w:rPr>
          <w:rFonts w:ascii="Times New Roman" w:eastAsia="Times New Roman" w:hAnsi="Times New Roman"/>
          <w:sz w:val="28"/>
          <w:szCs w:val="28"/>
        </w:rPr>
        <w:t>Điều 137 của Luật này</w:t>
      </w:r>
      <w:bookmarkEnd w:id="102"/>
      <w:r w:rsidRPr="0040170C">
        <w:rPr>
          <w:rFonts w:ascii="Times New Roman" w:eastAsia="Times New Roman" w:hAnsi="Times New Roman"/>
          <w:sz w:val="28"/>
          <w:szCs w:val="28"/>
        </w:rPr>
        <w:t xml:space="preserve"> thì thực hiện theo hình thức sử dụng đất quy định tại các </w:t>
      </w:r>
      <w:bookmarkStart w:id="103" w:name="tc_198"/>
      <w:r w:rsidRPr="0040170C">
        <w:rPr>
          <w:rFonts w:ascii="Times New Roman" w:eastAsia="Times New Roman" w:hAnsi="Times New Roman"/>
          <w:sz w:val="28"/>
          <w:szCs w:val="28"/>
        </w:rPr>
        <w:t>điều 118, 119 và 120 của Luật này</w:t>
      </w:r>
      <w:bookmarkEnd w:id="103"/>
      <w:r w:rsidRPr="0040170C">
        <w:rPr>
          <w:rFonts w:ascii="Times New Roman" w:eastAsia="Times New Roman" w:hAnsi="Times New Roman"/>
          <w:sz w:val="28"/>
          <w:szCs w:val="28"/>
        </w:rPr>
        <w:t>.</w:t>
      </w:r>
    </w:p>
    <w:p w14:paraId="3310531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Đối với tổ chức đang sử dụng đất thuộc trường hợp Nhà nước cho thuê đất quy định tại </w:t>
      </w:r>
      <w:bookmarkStart w:id="104" w:name="tc_199"/>
      <w:r w:rsidRPr="0040170C">
        <w:rPr>
          <w:rFonts w:ascii="Times New Roman" w:eastAsia="Times New Roman" w:hAnsi="Times New Roman"/>
          <w:sz w:val="28"/>
          <w:szCs w:val="28"/>
        </w:rPr>
        <w:t>Điều 120 của Luật này</w:t>
      </w:r>
      <w:bookmarkEnd w:id="104"/>
      <w:r w:rsidRPr="0040170C">
        <w:rPr>
          <w:rFonts w:ascii="Times New Roman" w:eastAsia="Times New Roman" w:hAnsi="Times New Roman"/>
          <w:sz w:val="28"/>
          <w:szCs w:val="28"/>
        </w:rPr>
        <w:t xml:space="preserve"> thì cơ quan có chức năng quản lý đất đai cấp tỉnh làm thủ tục ký hợp đồng thuê đất trước khi cấp Giấy chứng nhận quyền sử dụng đất, quyền sở hữu tài sản gắn liền với đất;</w:t>
      </w:r>
    </w:p>
    <w:p w14:paraId="14517BE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b) Thời hạn sử dụng đất được cấp Giấy chứng nhận quyền sử dụng đất, quyền sở hữu tài sản gắn liền với đất quy định tại điểm a khoản này đối với trường hợp có giấy tờ về quyền sử dụng đất quy định tại </w:t>
      </w:r>
      <w:bookmarkStart w:id="105" w:name="tc_200"/>
      <w:r w:rsidRPr="0040170C">
        <w:rPr>
          <w:rFonts w:ascii="Times New Roman" w:eastAsia="Times New Roman" w:hAnsi="Times New Roman"/>
          <w:sz w:val="28"/>
          <w:szCs w:val="28"/>
        </w:rPr>
        <w:t>Điều 137 của Luật này</w:t>
      </w:r>
      <w:bookmarkEnd w:id="105"/>
      <w:r w:rsidRPr="0040170C">
        <w:rPr>
          <w:rFonts w:ascii="Times New Roman" w:eastAsia="Times New Roman" w:hAnsi="Times New Roman"/>
          <w:sz w:val="28"/>
          <w:szCs w:val="28"/>
        </w:rPr>
        <w:t xml:space="preserve"> thì được xác định theo giấy tờ đó; trường hợp có giấy tờ về quyền sử dụng đất mà trong giấy tờ không ghi thời hạn sử dụng đất hoặc có ghi thời hạn sử dụng đất nhưng không phù hợp với quy định của pháp luật về đất đai tại thời điểm có </w:t>
      </w:r>
      <w:r w:rsidRPr="0040170C">
        <w:rPr>
          <w:rFonts w:ascii="Times New Roman" w:eastAsia="Times New Roman" w:hAnsi="Times New Roman"/>
          <w:sz w:val="28"/>
          <w:szCs w:val="28"/>
        </w:rPr>
        <w:lastRenderedPageBreak/>
        <w:t xml:space="preserve">giấy tờ đó thì thời hạn sử dụng đất được xác định theo quy định tại </w:t>
      </w:r>
      <w:bookmarkStart w:id="106" w:name="tc_201"/>
      <w:r w:rsidRPr="0040170C">
        <w:rPr>
          <w:rFonts w:ascii="Times New Roman" w:eastAsia="Times New Roman" w:hAnsi="Times New Roman"/>
          <w:sz w:val="28"/>
          <w:szCs w:val="28"/>
        </w:rPr>
        <w:t>Điều 172 của Luật này</w:t>
      </w:r>
      <w:bookmarkEnd w:id="106"/>
      <w:r w:rsidRPr="0040170C">
        <w:rPr>
          <w:rFonts w:ascii="Times New Roman" w:eastAsia="Times New Roman" w:hAnsi="Times New Roman"/>
          <w:sz w:val="28"/>
          <w:szCs w:val="28"/>
        </w:rPr>
        <w:t xml:space="preserve"> và được tính từ ngày 15 tháng 10 năm 1993 đối với trường hợp sử dụng đất trước ngày 15 tháng 10 năm 1993, được tính từ ngày có quyết định giao đất, cho thuê đất đối với trường hợp sử dụng đất từ ngày 15 tháng 10 năm 1993 trở về sau;</w:t>
      </w:r>
    </w:p>
    <w:p w14:paraId="150BADE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Diện tích đất sử dụng không đúng mục đích, diện tích đất do bị lấn, bị chiếm; diện tích đất đã cho các tổ chức khác, hộ gia đình, cá nhân thuê hoặc mượn sử dụng; diện tích đất đã liên doanh, liên kết trái pháp luật; diện tích đất không được sử dụng đã quá 12 tháng hoặc tiến độ sử dụng chậm đã quá 24 tháng thì Ủy ban nhân dân cấp tỉnh quyết định thu hồi theo quy định của pháp luật;</w:t>
      </w:r>
    </w:p>
    <w:p w14:paraId="7C1C48D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Diện tích đất của tổ chức đã bố trí cho hộ gia đình, cá nhân là cán bộ, công nhân viên của tổ chức làm nhà ở trước ngày Luật này có hiệu lực thi hành thì phải bàn giao cho Ủy ban nhân dân cấp huyện nơi có đất để thực hiện việc cấp Giấy chứng nhận quyền sử dụng đất, quyền sở hữu tài sản gắn liền với đất cho người sử dụng đất ở theo quy định của pháp luật; người sử dụng đất ở được cấp Giấy chứng nhận quyền sử dụng đất, quyền sở hữu tài sản gắn liền với đất thì phải thực hiện nghĩa vụ tài chính theo quy định của pháp luật.</w:t>
      </w:r>
    </w:p>
    <w:p w14:paraId="642367F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p>
    <w:p w14:paraId="3D57BB4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 Diện tích đất đang có tranh chấp thì việc cấp Giấy chứng nhận quyền sử dụng đất, quyền sở hữu tài sản gắn liền với đất được thực hiện sau khi hoàn thành việc giải quyết tranh chấp theo quy định của pháp luật.</w:t>
      </w:r>
    </w:p>
    <w:p w14:paraId="69B78E9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3. Trường hợp tổ chức nhận chuyển nhượng dự án bất động sản theo quy định của pháp luật về kinh doanh bất động sản mà bên chuyển nhượng dự án và </w:t>
      </w:r>
      <w:r w:rsidRPr="0040170C">
        <w:rPr>
          <w:rFonts w:ascii="Times New Roman" w:eastAsia="Times New Roman" w:hAnsi="Times New Roman"/>
          <w:sz w:val="28"/>
          <w:szCs w:val="28"/>
        </w:rPr>
        <w:lastRenderedPageBreak/>
        <w:t>bên nhận chuyển nhượng dự án đã thực hiện xong nghĩa vụ tài chính theo quy định của pháp luật thì được xem xét cấp Giấy chứng nhận quyền sử dụng đất, quyền sở hữu tài sản gắn liền với đất theo quy định của Chính phủ.</w:t>
      </w:r>
    </w:p>
    <w:p w14:paraId="41E733B7" w14:textId="14A94D27" w:rsidR="00F254CB" w:rsidRPr="0040170C" w:rsidRDefault="0081711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107" w:name="dieu_143"/>
      <w:r>
        <w:rPr>
          <w:rFonts w:ascii="Times New Roman" w:eastAsia="Times New Roman" w:hAnsi="Times New Roman"/>
          <w:b/>
          <w:sz w:val="28"/>
          <w:szCs w:val="28"/>
          <w:bdr w:val="none" w:sz="0" w:space="0" w:color="auto" w:frame="1"/>
        </w:rPr>
        <w:t>Câu 25.</w:t>
      </w:r>
      <w:r w:rsidR="00F254CB" w:rsidRPr="0040170C">
        <w:rPr>
          <w:rFonts w:ascii="Times New Roman" w:eastAsia="Times New Roman" w:hAnsi="Times New Roman"/>
          <w:b/>
          <w:sz w:val="28"/>
          <w:szCs w:val="28"/>
          <w:bdr w:val="none" w:sz="0" w:space="0" w:color="auto" w:frame="1"/>
        </w:rPr>
        <w:t xml:space="preserve"> Luật Đất đai quy định về cấp Giấy chứng nhận quyền sử dụng đất, quyền sở hữu tài sản gắn liền với đất đối với đất xây dựng khu đô thị, khu dân cư nông thôn, dự án sản xuất, kinh doanh có nhiều mục đích sử dụng đất khác nhau như thế nào?</w:t>
      </w:r>
    </w:p>
    <w:p w14:paraId="5DB7D808"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Trả lời:</w:t>
      </w:r>
    </w:p>
    <w:p w14:paraId="70E7A1F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143 Luật Đất đai quy định về cấp Giấy chứng nhận quyền sử dụng đất, quyền sở hữu tài sản gắn liền với đất đối với đất xây dựng khu đô thị, khu dân cư nông thôn, dự án sản xuất, kinh doanh có nhiều mục đích sử dụng đất khác nhau</w:t>
      </w:r>
      <w:bookmarkEnd w:id="107"/>
      <w:r w:rsidRPr="0040170C">
        <w:rPr>
          <w:rFonts w:ascii="Times New Roman" w:eastAsia="Times New Roman" w:hAnsi="Times New Roman"/>
          <w:sz w:val="28"/>
          <w:szCs w:val="28"/>
        </w:rPr>
        <w:t xml:space="preserve"> như sau:</w:t>
      </w:r>
    </w:p>
    <w:p w14:paraId="013D72A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1. Đất giao cho chủ đầu tư để thực hiện dự án xây dựng khu đô thị, khu dân cư nông thôn mà trong dự án xác định có nhiều hạng mục công trình hoặc nhiều phần diện tích đất có mục đích sử dụng đất khác nhau theo quy định tại </w:t>
      </w:r>
      <w:bookmarkStart w:id="108" w:name="tc_202"/>
      <w:r w:rsidRPr="0040170C">
        <w:rPr>
          <w:rFonts w:ascii="Times New Roman" w:eastAsia="Times New Roman" w:hAnsi="Times New Roman"/>
          <w:sz w:val="28"/>
          <w:szCs w:val="28"/>
        </w:rPr>
        <w:t>Điều 9 của Luật này</w:t>
      </w:r>
      <w:bookmarkEnd w:id="108"/>
      <w:r w:rsidRPr="0040170C">
        <w:rPr>
          <w:rFonts w:ascii="Times New Roman" w:eastAsia="Times New Roman" w:hAnsi="Times New Roman"/>
          <w:sz w:val="28"/>
          <w:szCs w:val="28"/>
        </w:rPr>
        <w:t xml:space="preserve"> thì phải xác định rõ vị trí, diện tích theo từng mục đích sử dụng đất và cấp Giấy chứng nhận quyền sử dụng đất, quyền sở hữu tài sản gắn liền với đất theo quy định như sau:</w:t>
      </w:r>
    </w:p>
    <w:p w14:paraId="2D631B33"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Việc cấp Giấy chứng nhận quyền sử dụng đất, quyền sở hữu tài sản gắn liền với đất được thực hiện đối với từng thửa đất sử dụng vào mỗi mục đích, phù hợp với quy hoạch xây dựng chi tiết đã được cơ quan có thẩm quyền phê duyệt;</w:t>
      </w:r>
    </w:p>
    <w:p w14:paraId="4E173A6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Đối với phần diện tích đất sử dụng vào mục đích xây dựng công trình công cộng phục vụ cho lợi ích chung của cộng đồng trong và ngoài khu đô thị, khu dân cư nông thôn theo dự án đầu tư và quy hoạch xây dựng chi tiết đã được cơ quan có thẩm quyền phê duyệt thì bàn giao cho địa phương quản lý mà không cấp Giấy chứng nhận quyền sử dụng đất, quyền sở hữu tài sản gắn liền với đất;</w:t>
      </w:r>
    </w:p>
    <w:p w14:paraId="6C28AD0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c) Trường hợp chung cư kết hợp với văn phòng, cơ sở thương mại, dịch vụ, nếu chủ đầu tư có nhu cầu và đủ điều kiện thì được cấp Giấy chứng nhận </w:t>
      </w:r>
      <w:r w:rsidRPr="0040170C">
        <w:rPr>
          <w:rFonts w:ascii="Times New Roman" w:eastAsia="Times New Roman" w:hAnsi="Times New Roman"/>
          <w:sz w:val="28"/>
          <w:szCs w:val="28"/>
        </w:rPr>
        <w:lastRenderedPageBreak/>
        <w:t>quyền sử dụng đất, quyền sở hữu tài sản gắn liền với đất cho một hoặc nhiều căn hộ, văn phòng, cơ sở thương mại, dịch vụ thuộc sở hữu của chủ đầu tư.</w:t>
      </w:r>
    </w:p>
    <w:p w14:paraId="6F83478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2. Đất giao cho chủ đầu tư để thực hiện dự án sản xuất, kinh doanh bao gồm nhiều phần diện tích đất có mục đích sử dụng khác nhau thì cấp một Giấy chứng nhận quyền sử dụng đất, quyền sở hữu tài sản gắn liền với đất cho chủ đầu tư đối với toàn bộ diện tích đất đó, trong đó thể hiện rõ vị trí, diện tích đất của từng mục đích sử dụng đất theo quy định tại </w:t>
      </w:r>
      <w:bookmarkStart w:id="109" w:name="tc_203"/>
      <w:r w:rsidRPr="0040170C">
        <w:rPr>
          <w:rFonts w:ascii="Times New Roman" w:eastAsia="Times New Roman" w:hAnsi="Times New Roman"/>
          <w:sz w:val="28"/>
          <w:szCs w:val="28"/>
        </w:rPr>
        <w:t>Điều 9 của Luật này</w:t>
      </w:r>
      <w:bookmarkEnd w:id="109"/>
      <w:r w:rsidRPr="0040170C">
        <w:rPr>
          <w:rFonts w:ascii="Times New Roman" w:eastAsia="Times New Roman" w:hAnsi="Times New Roman"/>
          <w:sz w:val="28"/>
          <w:szCs w:val="28"/>
        </w:rPr>
        <w:t>. Trường hợp chủ đầu tư có nhu cầu thì cấp Giấy chứng nhận quyền sử dụng đất, quyền sở hữu tài sản gắn liền với đất cho từng thửa đất theo từng mục đích sử dụng, phù hợp với quy hoạch xây dựng chi tiết đã được phê duyệt.</w:t>
      </w:r>
    </w:p>
    <w:p w14:paraId="1A5BD94A" w14:textId="64DD8ECF" w:rsidR="00F254CB" w:rsidRPr="0040170C" w:rsidRDefault="0081711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110" w:name="dieu_144"/>
      <w:r>
        <w:rPr>
          <w:rFonts w:ascii="Times New Roman" w:eastAsia="Times New Roman" w:hAnsi="Times New Roman"/>
          <w:b/>
          <w:sz w:val="28"/>
          <w:szCs w:val="28"/>
          <w:bdr w:val="none" w:sz="0" w:space="0" w:color="auto" w:frame="1"/>
        </w:rPr>
        <w:t>Câu 26.</w:t>
      </w:r>
      <w:r w:rsidR="00F254CB" w:rsidRPr="0040170C">
        <w:rPr>
          <w:rFonts w:ascii="Times New Roman" w:eastAsia="Times New Roman" w:hAnsi="Times New Roman"/>
          <w:b/>
          <w:sz w:val="28"/>
          <w:szCs w:val="28"/>
          <w:bdr w:val="none" w:sz="0" w:space="0" w:color="auto" w:frame="1"/>
        </w:rPr>
        <w:t xml:space="preserve"> Luật Đất đai quy định về cấp Giấy chứng nhận quyền sử dụng đất, quyền sở hữu tài sản gắn liền với đất đối với đất có di tích lịch sử - văn hóa, danh lam thắng cảnh như thế nào?</w:t>
      </w:r>
    </w:p>
    <w:p w14:paraId="50ABBE3A"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Trả lời:</w:t>
      </w:r>
    </w:p>
    <w:p w14:paraId="67ADA8C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144 Luật Đất đai quy định về cấp Giấy chứng nhận quyền sử dụng đất, quyền sở hữu tài sản gắn liền với đất đối với đất có di tích lịch sử - văn hóa, danh lam thắng cảnh</w:t>
      </w:r>
      <w:bookmarkEnd w:id="110"/>
      <w:r w:rsidRPr="0040170C">
        <w:rPr>
          <w:rFonts w:ascii="Times New Roman" w:eastAsia="Times New Roman" w:hAnsi="Times New Roman"/>
          <w:sz w:val="28"/>
          <w:szCs w:val="28"/>
        </w:rPr>
        <w:t xml:space="preserve"> như sau:</w:t>
      </w:r>
    </w:p>
    <w:p w14:paraId="0C32031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Việc cấp Giấy chứng nhận quyền sử dụng đất, quyền sở hữu tài sản gắn liền với đất đối với đất có di tích lịch sử - văn hóa, danh lam thắng cảnh đã được xếp hạng hoặc được Ủy ban nhân dân cấp tỉnh đưa vào danh mục kiểm kê di tích theo quy định của pháp luật về di sản văn hóa được thực hiện như sau:</w:t>
      </w:r>
    </w:p>
    <w:p w14:paraId="75AC4BE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Trường hợp đất chỉ do một cơ quan, tổ chức, cộng đồng dân cư, hộ gia đình, cá nhân đang sử dụng thì Giấy chứng nhận quyền sử dụng đất, quyền sở hữu tài sản gắn liền với đất được cấp cho cơ quan, tổ chức, cộng đồng dân cư, hộ gia đình, cá nhân đó;</w:t>
      </w:r>
    </w:p>
    <w:p w14:paraId="6DEA08D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2. Trường hợp có nhiều người sử dụng đất, có nhiều loại đất khác nhau thì cấp Giấy chứng nhận quyền sử dụng đất, quyền sở hữu tài sản gắn liền với đất </w:t>
      </w:r>
      <w:r w:rsidRPr="0040170C">
        <w:rPr>
          <w:rFonts w:ascii="Times New Roman" w:eastAsia="Times New Roman" w:hAnsi="Times New Roman"/>
          <w:sz w:val="28"/>
          <w:szCs w:val="28"/>
        </w:rPr>
        <w:lastRenderedPageBreak/>
        <w:t>cho từng người sử dụng đất. Người sử dụng đất phải tuân thủ các quy định của pháp luật về bảo vệ di tích lịch sử - văn hóa, danh lam thắng cảnh.</w:t>
      </w:r>
    </w:p>
    <w:p w14:paraId="4661BAB4" w14:textId="3349ADE7" w:rsidR="00F254CB" w:rsidRPr="0040170C" w:rsidRDefault="0081711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bookmarkStart w:id="111" w:name="dieu_145"/>
      <w:r>
        <w:rPr>
          <w:rFonts w:ascii="Times New Roman" w:eastAsia="Times New Roman" w:hAnsi="Times New Roman"/>
          <w:b/>
          <w:sz w:val="28"/>
          <w:szCs w:val="28"/>
          <w:bdr w:val="none" w:sz="0" w:space="0" w:color="auto" w:frame="1"/>
        </w:rPr>
        <w:t>Câu 27.</w:t>
      </w:r>
      <w:r w:rsidR="00F254CB" w:rsidRPr="0040170C">
        <w:rPr>
          <w:rFonts w:ascii="Times New Roman" w:eastAsia="Times New Roman" w:hAnsi="Times New Roman"/>
          <w:b/>
          <w:sz w:val="28"/>
          <w:szCs w:val="28"/>
          <w:bdr w:val="none" w:sz="0" w:space="0" w:color="auto" w:frame="1"/>
        </w:rPr>
        <w:t xml:space="preserve"> Luật Đất đai quy định cấp Giấy chứng nhận quyền sử dụng đất, quyền sở hữu tài sản gắn liền với đất cho tổ chức tôn giáo, tổ chức tôn giáo trực thuộc đang sử dụng đất như thế nào?</w:t>
      </w:r>
    </w:p>
    <w:p w14:paraId="2E4477D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Trả lời:</w:t>
      </w:r>
    </w:p>
    <w:p w14:paraId="13B53A09"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145 Luật Đất đai quy định cấp Giấy chứng nhận quyền sử dụng đất, quyền sở hữu tài sản gắn liền với đất cho tổ chức tôn giáo, tổ chức tôn giáo trực thuộc đang sử dụng đất</w:t>
      </w:r>
      <w:bookmarkEnd w:id="111"/>
      <w:r w:rsidRPr="0040170C">
        <w:rPr>
          <w:rFonts w:ascii="Times New Roman" w:eastAsia="Times New Roman" w:hAnsi="Times New Roman"/>
          <w:sz w:val="28"/>
          <w:szCs w:val="28"/>
        </w:rPr>
        <w:t xml:space="preserve"> như sau:</w:t>
      </w:r>
    </w:p>
    <w:p w14:paraId="2A802C1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Tổ chức tôn giáo, tổ chức tôn giáo trực thuộc được Nhà nước cho phép hoạt động đang sử dụng đất cho hoạt động tôn giáo mà chưa được cấp Giấy chứng nhận quyền sử dụng đất hoặc Giấy chứng nhận quyền sử dụng đất, quyền sở hữu nhà ở và tài sản khác gắn liền với đất hoặc Giấy chứng nhận quyền sử dụng đất, quyền sở hữu tài sản gắn liền với đất phải tự rà soát, kê khai việc sử dụng đất và báo cáo Ủy ban nhân dân cấp tỉnh theo các nội dung sau đây:</w:t>
      </w:r>
    </w:p>
    <w:p w14:paraId="1228000B"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Tổng diện tích đất đang sử dụng;</w:t>
      </w:r>
    </w:p>
    <w:p w14:paraId="2396546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Diện tích đất được cơ quan nhà nước có thẩm quyền giao; nhận chuyển nhượng; nhận tặng cho; mượn của tổ chức, hộ gia đình, cá nhân; tự tạo lập; hình thức khác;</w:t>
      </w:r>
    </w:p>
    <w:p w14:paraId="592FD16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Diện tích đất đã cho tổ chức, hộ gia đình, cá nhân mượn, ở nhờ, thuê;</w:t>
      </w:r>
    </w:p>
    <w:p w14:paraId="1A820151"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d) Diện tích đất đã bị người khác lấn, chiếm.</w:t>
      </w:r>
    </w:p>
    <w:p w14:paraId="0879352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Ủy ban nhân dân cấp tỉnh nơi có đất kiểm tra thực tế, xác định ranh giới cụ thể của thửa đất và quyết định xử lý theo, quy định sau đây:</w:t>
      </w:r>
    </w:p>
    <w:p w14:paraId="2CF9D465"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Diện tích đất mà tổ chức, hộ gia đình, cá nhân đã sử dụng ổn định trước ngày 15 tháng 10 năm 1993 thì căn cứ vào nhu cầu sử dụng đất của tổ chức tôn giáo, tổ chức tôn giáo trực thuộc và tổ chức, hộ gia đình, cá nhân đó để giải quyết nhằm bảo đảm quyền lợi về sử dụng đất của các bên phù hợp với thực tế;</w:t>
      </w:r>
    </w:p>
    <w:p w14:paraId="0755E06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b) Diện tích đất mà tổ chức, hộ gia đình, cá nhân đã sử dụng từ ngày 15 tháng 10 năm 1993 đến trước ngày 01 tháng 7 năm 2004 thì giải quyết như đối với trường hợp hộ gia đình, cá nhân mượn đất, thuê đất của hộ gia đình, cá nhân khác theo quy định của pháp luật về đất đai;</w:t>
      </w:r>
    </w:p>
    <w:p w14:paraId="048E0A9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Diện tích đất mở rộng của tổ chức tôn giáo, tổ chức tôn giáo trực thuộc mà không được cơ quan nhà nước có thẩm quyền cho phép; diện tích đất của tổ chức tôn giáo, tổ chức tôn giáo trực thuộc bị lấn, bị chiếm; diện tích đất của tổ chức tôn giáo, tổ chức tôn giáo trực thuộc đang có tranh chấp thì Ủy ban nhân dân cấp tỉnh giải quyết theo quy định của pháp luật.</w:t>
      </w:r>
    </w:p>
    <w:p w14:paraId="5837EC8F"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3. Diện tích đất của tổ chức tôn giáo, tổ chức tôn giáo trực thuộc sau khi đã xử lý theo quy định tại khoản 2 Điều này thì được cấp Giấy chứng nhận quyền sử dụng đất, quyền sở hữu tài sản gắn liền với đất với thời hạn sử dụng đất ổn định lâu dài và hình thức giao đất không thu tiền sử dụng đất theo quy định tại </w:t>
      </w:r>
      <w:bookmarkStart w:id="112" w:name="tc_204"/>
      <w:r w:rsidRPr="0040170C">
        <w:rPr>
          <w:rFonts w:ascii="Times New Roman" w:eastAsia="Times New Roman" w:hAnsi="Times New Roman"/>
          <w:sz w:val="28"/>
          <w:szCs w:val="28"/>
        </w:rPr>
        <w:t>khoản 2 Điều 213 của Luật này</w:t>
      </w:r>
      <w:bookmarkEnd w:id="112"/>
      <w:r w:rsidRPr="0040170C">
        <w:rPr>
          <w:rFonts w:ascii="Times New Roman" w:eastAsia="Times New Roman" w:hAnsi="Times New Roman"/>
          <w:sz w:val="28"/>
          <w:szCs w:val="28"/>
        </w:rPr>
        <w:t xml:space="preserve"> khi có đủ các điều kiện sau đây:</w:t>
      </w:r>
    </w:p>
    <w:p w14:paraId="747B1744"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Tổ chức tôn giáo, tổ chức tôn giáo trực thuộc được Nhà nước cho phép hoạt động;</w:t>
      </w:r>
    </w:p>
    <w:p w14:paraId="31388C6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Đất không có tranh chấp hoặc tranh chấp đã được giải quyết bởi cơ quan nhà nước có thẩm quyền, bản án, quyết định của Tòa án, quyết định hoặc phán quyết của Trọng tài đã có hiệu lực pháp luật;</w:t>
      </w:r>
    </w:p>
    <w:p w14:paraId="6170343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Không phải là đất nhận chuyển nhượng, nhận tặng cho từ ngày 01 tháng 7 năm 2004 trở về sau.</w:t>
      </w:r>
    </w:p>
    <w:p w14:paraId="288F5302"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Trường hợp đất do tổ chức tôn giáo, tổ chức tôn giáo trực thuộc đang sử dụng vào mục đích sản xuất nông nghiệp, sản xuất lâm nghiệp, sản xuất, kinh doanh phi nông nghiệp bảo đảm các điều kiện quy định tại khoản 3 Điều này thì được cấp Giấy chứng nhận quyền sử dụng đất, quyền sở hữu tài sản gắn liền với đất theo hình thức và thời hạn sử dụng đất tương ứng với mục đích đó như đối với hộ gia đình, cá nhân.</w:t>
      </w:r>
    </w:p>
    <w:p w14:paraId="1D703C56" w14:textId="14898497" w:rsidR="00F254CB" w:rsidRPr="0040170C" w:rsidRDefault="0081711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113" w:name="dieu_146"/>
      <w:r>
        <w:rPr>
          <w:rFonts w:ascii="Times New Roman" w:eastAsia="Times New Roman" w:hAnsi="Times New Roman"/>
          <w:b/>
          <w:sz w:val="28"/>
          <w:szCs w:val="28"/>
          <w:bdr w:val="none" w:sz="0" w:space="0" w:color="auto" w:frame="1"/>
        </w:rPr>
        <w:lastRenderedPageBreak/>
        <w:t>Câu 28.</w:t>
      </w:r>
      <w:r w:rsidR="00F254CB" w:rsidRPr="0040170C">
        <w:rPr>
          <w:rFonts w:ascii="Times New Roman" w:eastAsia="Times New Roman" w:hAnsi="Times New Roman"/>
          <w:b/>
          <w:sz w:val="28"/>
          <w:szCs w:val="28"/>
          <w:bdr w:val="none" w:sz="0" w:space="0" w:color="auto" w:frame="1"/>
        </w:rPr>
        <w:t xml:space="preserve"> Luật Đất đai quy định cấp Giấy chứng nhận quyền sử dụng đất, quyền sở hữu tài sản gắn liền với đất đối với trường hợp thửa đất có diện tích nhỏ hơn diện tích tối thiểu như thế nào?</w:t>
      </w:r>
    </w:p>
    <w:p w14:paraId="75C7631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Trả lời:</w:t>
      </w:r>
    </w:p>
    <w:p w14:paraId="7D315DD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146 Luật Đất đai quy định cấp Giấy chứng nhận quyền sử dụng đất, quyền sở hữu tài sản gắn liền với đất đối với trường hợp thửa đất có diện tích nhỏ hơn diện tích tối thiểu</w:t>
      </w:r>
      <w:bookmarkEnd w:id="113"/>
      <w:r w:rsidRPr="0040170C">
        <w:rPr>
          <w:rFonts w:ascii="Times New Roman" w:eastAsia="Times New Roman" w:hAnsi="Times New Roman"/>
          <w:sz w:val="28"/>
          <w:szCs w:val="28"/>
        </w:rPr>
        <w:t xml:space="preserve"> như sau:</w:t>
      </w:r>
    </w:p>
    <w:p w14:paraId="69EAF8D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Thửa đất đang sử dụng được hình thành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quyền sử dụng đất, quyền sở hữu tài sản gắn liền với đất thì người đang sử dụng đất được cấp Giấy chứng nhận quyền sử dụng đất, quyền sở hữu tài sản gắn liền với đất.</w:t>
      </w:r>
    </w:p>
    <w:p w14:paraId="765A5A26"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2. Không cấp Giấy chứng nhận quyền sử dụng đất, quyền sở hữu tài sản gắn liền với đất đối với trường hợp tự chia, tách thửa đất đã đăng ký,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thành 02 hoặc nhiều thửa đất mà trong đó có ít nhất 01 thửa đất có diện tích nhỏ hơn diện tích tối thiểu được tách thửa theo quy định tại </w:t>
      </w:r>
      <w:bookmarkStart w:id="114" w:name="tc_205"/>
      <w:r w:rsidRPr="0040170C">
        <w:rPr>
          <w:rFonts w:ascii="Times New Roman" w:eastAsia="Times New Roman" w:hAnsi="Times New Roman"/>
          <w:sz w:val="28"/>
          <w:szCs w:val="28"/>
        </w:rPr>
        <w:t>Điều 220 của Luật này</w:t>
      </w:r>
      <w:bookmarkEnd w:id="114"/>
      <w:r w:rsidRPr="0040170C">
        <w:rPr>
          <w:rFonts w:ascii="Times New Roman" w:eastAsia="Times New Roman" w:hAnsi="Times New Roman"/>
          <w:sz w:val="28"/>
          <w:szCs w:val="28"/>
        </w:rPr>
        <w:t>.</w:t>
      </w:r>
    </w:p>
    <w:p w14:paraId="03416D87"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3. Trường hợp thửa đất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mà người sử dụng đất có nhu cầu tách thửa, hợp thửa nếu đáp ứng đủ điều kiện theo quy định tại </w:t>
      </w:r>
      <w:bookmarkStart w:id="115" w:name="tc_206"/>
      <w:r w:rsidRPr="0040170C">
        <w:rPr>
          <w:rFonts w:ascii="Times New Roman" w:eastAsia="Times New Roman" w:hAnsi="Times New Roman"/>
          <w:sz w:val="28"/>
          <w:szCs w:val="28"/>
        </w:rPr>
        <w:t>Điều 220 của Luật này</w:t>
      </w:r>
      <w:bookmarkEnd w:id="115"/>
      <w:r w:rsidRPr="0040170C">
        <w:rPr>
          <w:rFonts w:ascii="Times New Roman" w:eastAsia="Times New Roman" w:hAnsi="Times New Roman"/>
          <w:sz w:val="28"/>
          <w:szCs w:val="28"/>
        </w:rPr>
        <w:t xml:space="preserve"> thì được cấp Giấy chứng nhận </w:t>
      </w:r>
      <w:r w:rsidRPr="0040170C">
        <w:rPr>
          <w:rFonts w:ascii="Times New Roman" w:eastAsia="Times New Roman" w:hAnsi="Times New Roman"/>
          <w:sz w:val="28"/>
          <w:szCs w:val="28"/>
        </w:rPr>
        <w:lastRenderedPageBreak/>
        <w:t>quyền sử dụng đất, quyền sở hữu tài sản gắn liền với đất cho từng thửa đất sau khi tách thửa, hợp thửa.</w:t>
      </w:r>
    </w:p>
    <w:p w14:paraId="00138221" w14:textId="6892E972" w:rsidR="00F254CB"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116" w:name="dieu_147"/>
      <w:r>
        <w:rPr>
          <w:rFonts w:ascii="Times New Roman" w:eastAsia="Times New Roman" w:hAnsi="Times New Roman"/>
          <w:b/>
          <w:sz w:val="28"/>
          <w:szCs w:val="28"/>
          <w:bdr w:val="none" w:sz="0" w:space="0" w:color="auto" w:frame="1"/>
        </w:rPr>
        <w:t>Câu 29.</w:t>
      </w:r>
      <w:r w:rsidR="00F254CB" w:rsidRPr="0040170C">
        <w:rPr>
          <w:rFonts w:ascii="Times New Roman" w:eastAsia="Times New Roman" w:hAnsi="Times New Roman"/>
          <w:b/>
          <w:sz w:val="28"/>
          <w:szCs w:val="28"/>
          <w:bdr w:val="none" w:sz="0" w:space="0" w:color="auto" w:frame="1"/>
        </w:rPr>
        <w:t xml:space="preserve"> Luật Đất đai quy định cấp Giấy chứng nhận quyền sử dụng đất, quyền sở hữu tài sản gắn liền với đất đối với trường hợp thửa đất thuộc phạm vi nhiều đơn vị hành chính cấp xã như thế nào?</w:t>
      </w:r>
    </w:p>
    <w:p w14:paraId="0773D44E"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Trả lời:</w:t>
      </w:r>
    </w:p>
    <w:p w14:paraId="01A4742C"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147 Luật Đất đai quy định  cấp Giấy chứng nhận quyền sử dụng đất, quyền sở hữu tài sản gắn liền với đất đối với trường hợp thửa đất thuộc phạm vi nhiều đơn vị hành chính cấp xã</w:t>
      </w:r>
      <w:bookmarkEnd w:id="116"/>
      <w:r w:rsidRPr="0040170C">
        <w:rPr>
          <w:rFonts w:ascii="Times New Roman" w:eastAsia="Times New Roman" w:hAnsi="Times New Roman"/>
          <w:sz w:val="28"/>
          <w:szCs w:val="28"/>
        </w:rPr>
        <w:t xml:space="preserve"> như sau:</w:t>
      </w:r>
    </w:p>
    <w:p w14:paraId="1D097B90" w14:textId="77777777" w:rsidR="00F254CB" w:rsidRPr="0040170C"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Trường hợp thửa đất thuộc phạm vi nhiều xã, phường, thị trấn nhưng cùng thuộc thẩm quyền cấp Giấy chứng nhận quyền sử dụng đất, quyền sở hữu tài sản gắn liền với đất của một cơ quan thì cấp một Giấy chứng nhận quyền sử dụng đất, quyền sở hữu tài sản gắn liền với đất cho người sử dụng đất; trong đó phải xác định từng phần diện tích thuộc phạm vi từng đơn vị hành chính cấp xã.</w:t>
      </w:r>
    </w:p>
    <w:p w14:paraId="0FD60EA8" w14:textId="77777777" w:rsidR="00F254CB" w:rsidRDefault="00F254CB"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Trường hợp thửa đất thuộc phạm vi nhiều xã, phường, thị trấn thuộc thẩm quyền cấp Giấy chứng nhận quyền sử dụng đất, quyền sở hữu tài sản gắn liền với đất của các cơ quan khác nhau thì cấp Giấy chứng nhận quyền sử dụng đất, quyền sở hữu tài sản gắn liền với đất theo từng thửa đất thuộc thẩm quyền của từng cơ quan cấp Giấy chứng nhận quyền sử dụng đất, quyền sở hữu tài sản gắn liền với đất.</w:t>
      </w:r>
    </w:p>
    <w:p w14:paraId="2AFBAC22" w14:textId="54C41751"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117" w:name="dieu_148"/>
      <w:r>
        <w:rPr>
          <w:rFonts w:ascii="Times New Roman" w:eastAsia="Times New Roman" w:hAnsi="Times New Roman"/>
          <w:b/>
          <w:sz w:val="28"/>
          <w:szCs w:val="28"/>
          <w:bdr w:val="none" w:sz="0" w:space="0" w:color="auto" w:frame="1"/>
        </w:rPr>
        <w:t>Câu 30.</w:t>
      </w:r>
      <w:r w:rsidRPr="0040170C">
        <w:rPr>
          <w:rFonts w:ascii="Times New Roman" w:eastAsia="Times New Roman" w:hAnsi="Times New Roman"/>
          <w:b/>
          <w:sz w:val="28"/>
          <w:szCs w:val="28"/>
          <w:bdr w:val="none" w:sz="0" w:space="0" w:color="auto" w:frame="1"/>
        </w:rPr>
        <w:t xml:space="preserve"> Luật Đất đai quy định cấp Giấy chứng nhận quyền sử dụng đất, quyền sở hữu tài sản gắn liền với đất đối với tài sản là nhà ở như thế nào?</w:t>
      </w:r>
    </w:p>
    <w:p w14:paraId="14074F8C"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Trả lời:</w:t>
      </w:r>
    </w:p>
    <w:p w14:paraId="7783745D"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148 Luật Đất đai quy định cấp Giấy chứng nhận quyền sử dụng đất, quyền sở hữu tài sản gắn liền với đất đối với tài sản là nhà ở</w:t>
      </w:r>
      <w:bookmarkEnd w:id="117"/>
      <w:r w:rsidRPr="0040170C">
        <w:rPr>
          <w:rFonts w:ascii="Times New Roman" w:eastAsia="Times New Roman" w:hAnsi="Times New Roman"/>
          <w:sz w:val="28"/>
          <w:szCs w:val="28"/>
        </w:rPr>
        <w:t xml:space="preserve"> như sau:</w:t>
      </w:r>
    </w:p>
    <w:p w14:paraId="09141112"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1. Hộ gia đình, cá nhân sở hữu nhà ở được cấp Giấy chứng nhận quyền sử dụng đất, quyền sở hữu tài sản gắn liền với đất khi có một trong các loại giấy tờ sau đây:</w:t>
      </w:r>
    </w:p>
    <w:p w14:paraId="61DF87A0"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Giấy phép xây dựng nhà ở hoặc giấy phép xây dựng nhà ở có thời hạn đối với trường hợp phải xin giấy phép xây dựng theo quy định của pháp luật về xây dựng;</w:t>
      </w:r>
    </w:p>
    <w:p w14:paraId="5762E5C8"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Hợp đồng mua bán nhà ở thuộc sở hữu nhà nước theo quy định tại Nghị định số 61-CP ngày 05 tháng 7 năm 1994 của Chính phủ về mua bán và kinh doanh nhà ở hoặc giấy tờ về thanh lý, hóa giá nhà ở thuộc sở hữu nhà nước từ trước ngày 05 tháng 7 năm 1994;</w:t>
      </w:r>
    </w:p>
    <w:p w14:paraId="08160FA3"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Giấy tờ về giao hoặc tặng nhà tình nghĩa, nhà tình thương, nhà đại đoàn kết;</w:t>
      </w:r>
    </w:p>
    <w:p w14:paraId="51629BDB"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d) Giấy tờ về sở hữu nhà ở do cơ quan có thẩm quyền cấp qua các thời kỳ mà nhà đất đó không thuộc diện Nhà nước xác lập sở hữu toàn dân theo quy định tại Nghị quyết số </w:t>
      </w:r>
      <w:bookmarkStart w:id="118" w:name="tvpllink_dbfaylsurs"/>
      <w:r w:rsidRPr="0040170C">
        <w:rPr>
          <w:rFonts w:ascii="Times New Roman" w:eastAsia="Times New Roman" w:hAnsi="Times New Roman"/>
          <w:sz w:val="28"/>
          <w:szCs w:val="28"/>
        </w:rPr>
        <w:t>23/2003/QH11</w:t>
      </w:r>
      <w:bookmarkEnd w:id="118"/>
      <w:r w:rsidRPr="0040170C">
        <w:rPr>
          <w:rFonts w:ascii="Times New Roman" w:eastAsia="Times New Roman" w:hAnsi="Times New Roman"/>
          <w:sz w:val="28"/>
          <w:szCs w:val="28"/>
        </w:rPr>
        <w:t xml:space="preserve"> ngày 26 tháng 11 năm 2003 của Quốc hội về nhà đất do Nhà nước đã quản lý, bố trí sử dụng trong quá trình thực hiện các chính sách quản lý nhà đất và chính sách cải tạo xã hội chủ nghĩa trước ngày 01 tháng 7 năm 1991, Nghị quyết số </w:t>
      </w:r>
      <w:bookmarkStart w:id="119" w:name="tvpllink_owuiyujvzo"/>
      <w:r w:rsidRPr="0040170C">
        <w:rPr>
          <w:rFonts w:ascii="Times New Roman" w:eastAsia="Times New Roman" w:hAnsi="Times New Roman"/>
          <w:sz w:val="28"/>
          <w:szCs w:val="28"/>
        </w:rPr>
        <w:t>755/2005/NQ-UBTVQH11</w:t>
      </w:r>
      <w:bookmarkEnd w:id="119"/>
      <w:r w:rsidRPr="0040170C">
        <w:rPr>
          <w:rFonts w:ascii="Times New Roman" w:eastAsia="Times New Roman" w:hAnsi="Times New Roman"/>
          <w:sz w:val="28"/>
          <w:szCs w:val="28"/>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4F0210E0"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 Giấy tờ về mua bán hoặc nhận tặng cho hoặc đổi hoặc nhận thừa kế nhà ở đã có chứng nhận của công chứng hoặc chứng thực của Ủy ban nhân dân cấp có thẩm quyền theo quy định của pháp luật đối với trường hợp giao dịch trước ngày 01 tháng 7 năm 2006.</w:t>
      </w:r>
    </w:p>
    <w:p w14:paraId="1D4E45EE"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nhà ở do mua, nhận tặng cho, đổi, nhận thừa kế kể từ ngày 01 tháng 7 năm 2006 trở về sau thì phải có văn bản về giao dịch đó theo quy định của pháp luật về nhà ở.</w:t>
      </w:r>
    </w:p>
    <w:p w14:paraId="5EDD8C28"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Trường hợp nhà ở do mua của doanh nghiệp kinh doanh bất động sản đầu tư xây dựng để bán thì phải có hợp đồng mua bán nhà ở do hai bên ký kết;</w:t>
      </w:r>
    </w:p>
    <w:p w14:paraId="7456CC6B"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e) Bản án hoặc quyết định của Tòa án hoặc giấy tờ của cơ quan nhà nước có thẩm quyền đã có hiệu lực pháp luật mà có xác định quyền sở hữu nhà ở;</w:t>
      </w:r>
    </w:p>
    <w:p w14:paraId="40ED28AC"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g) Một trong những giấy tờ quy định tại các điểm a, b, c, d, đ và e khoản này mà trên giấy tờ đó ghi tên người khác và đang không có tranh chấp.</w:t>
      </w:r>
    </w:p>
    <w:p w14:paraId="653E1571"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Trường hợp hộ gia đình, cá nhân có nhà ở trước ngày 01 tháng 7 năm 2006 mà không có giấy tờ quy định tại khoản 1 Điều này đang không có tranh chấp thì được cấp Giấy chứng nhận quyền sử dụng đất, quyền sở hữu tài sản gắn liền với đất.</w:t>
      </w:r>
    </w:p>
    <w:p w14:paraId="19C96A6B"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Trường hợp hộ gia đình, cá nhân có nhà ở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nhận của cơ quan có chức năng quản lý về xây dựng cấp huyện đủ điều kiện tồn tại nhà ở đó theo quy định của pháp luật về xây dựng.</w:t>
      </w:r>
    </w:p>
    <w:p w14:paraId="5F044098"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Tổ chức trong nước, tổ chức kinh tế có vốn đầu tư nước ngoài, người gốc Việt Nam định cư ở nước ngoài đầu tư xây dựng nhà ở để kinh doanh có giấy tờ phù hợp với quy định của pháp luật về nhà ở thì được cấp Giấy chứng nhận quyền sử dụng đất, quyền sở hữu tài sản gắn liền với đất.</w:t>
      </w:r>
    </w:p>
    <w:p w14:paraId="412EEA20"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mua, nhận tặng cho, nhận thừa kế nhà ở hoặc được sở hữu nhà ở thông qua hình thức khác theo quy định của pháp luật thì phải có giấy tờ về giao dịch đó theo quy định của pháp luật.</w:t>
      </w:r>
    </w:p>
    <w:p w14:paraId="3FD89E79"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5. Trường hợp chủ sở hữu nhà ở không có quyền sử dụng đất đối với thửa đất ở đó thì việc cấp Giấy chứng nhận quyền sử dụng đất, quyền sở hữu tài sản gắn liền với đất được thực hiện như sau:</w:t>
      </w:r>
    </w:p>
    <w:p w14:paraId="7444616B"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Đối với tổ chức nước ngoài, cá nhân nước ngoài sở hữu nhà ở tại Việt Nam thì phải có giấy tờ về giao dịch nhà ở theo quy định của pháp luật về nhà ở;</w:t>
      </w:r>
    </w:p>
    <w:p w14:paraId="7E5A416D"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b) Đối với chủ sở hữu nhà ở theo quy định của pháp luật về nhà ở mà không thuộc trường hợp quy định tại điểm a khoản này thì phải có giấy tờ chứng minh về quyền sở hữu nhà ở theo quy định tại Điều này và hợp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w:t>
      </w:r>
    </w:p>
    <w:p w14:paraId="678CE0AA"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6. Trường hợp công trình có mục đích hỗn hợp theo quy định của pháp luật và được tạo lập trên đất ở thì được cấp Giấy chứng nhận quyền sử dụng đất, quyền sở hữu tài sản gắn liền với đất đối với tài sản là hạng mục công trình hoặc toàn bộ công trình đó; thời hạn sử dụng đất là ổn định lâu dài.</w:t>
      </w:r>
    </w:p>
    <w:p w14:paraId="2293D385" w14:textId="7FA1A119"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120" w:name="dieu_149"/>
      <w:r>
        <w:rPr>
          <w:rFonts w:ascii="Times New Roman" w:eastAsia="Times New Roman" w:hAnsi="Times New Roman"/>
          <w:b/>
          <w:sz w:val="28"/>
          <w:szCs w:val="28"/>
          <w:bdr w:val="none" w:sz="0" w:space="0" w:color="auto" w:frame="1"/>
        </w:rPr>
        <w:t>Câu 31.</w:t>
      </w:r>
      <w:r w:rsidRPr="0040170C">
        <w:rPr>
          <w:rFonts w:ascii="Times New Roman" w:eastAsia="Times New Roman" w:hAnsi="Times New Roman"/>
          <w:b/>
          <w:sz w:val="28"/>
          <w:szCs w:val="28"/>
          <w:bdr w:val="none" w:sz="0" w:space="0" w:color="auto" w:frame="1"/>
        </w:rPr>
        <w:t xml:space="preserve"> Luật Đất đai quy định cấp Giấy chứng nhận quyền sử dụng đất, quyền sở hữu tài sản gắn liền với đất đối với tài sản là công trình xây dựng không phải là nhà ở như thế nào?</w:t>
      </w:r>
    </w:p>
    <w:p w14:paraId="1C264F2A"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Trả lời:</w:t>
      </w:r>
    </w:p>
    <w:p w14:paraId="04B7BA6E"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149 Luật Đất đai quy định cấp Giấy chứng nhận quyền sử dụng đất, quyền sở hữu tài sản gắn liền với đất đối với tài sản là công trình xây dựng không phải là nhà ở</w:t>
      </w:r>
      <w:bookmarkEnd w:id="120"/>
      <w:r w:rsidRPr="0040170C">
        <w:rPr>
          <w:rFonts w:ascii="Times New Roman" w:eastAsia="Times New Roman" w:hAnsi="Times New Roman"/>
          <w:sz w:val="28"/>
          <w:szCs w:val="28"/>
        </w:rPr>
        <w:t xml:space="preserve"> như sau:</w:t>
      </w:r>
    </w:p>
    <w:p w14:paraId="1777BBF8"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Hộ gia đình, cá nhân, cộng đồng dân cư sở hữu công trình xây dựng được cấp Giấy chứng nhận quyền sử dụng đất, quyền sở hữu tài sản gắn liền với đất khi có một trong các loại giấy tờ sau đây:</w:t>
      </w:r>
    </w:p>
    <w:p w14:paraId="6772E0CC"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Giấy phép xây dựng công trình hoặc giấy phép xây dựng công trình có thời hạn đối với trường hợp phải xin cấp giấy phép xây dựng theo quy định của pháp luật về xây dựng;</w:t>
      </w:r>
    </w:p>
    <w:p w14:paraId="3D26EBCB"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Giấy tờ về sở hữu công trình xây dựng do cơ quan có thẩm quyền cấp qua các thời kỳ, trừ trường hợp Nhà nước đã quản lý, bố trí sử dụng;</w:t>
      </w:r>
    </w:p>
    <w:p w14:paraId="1930A3FD"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Giấy tờ về mua bán hoặc tặng cho hoặc thừa kế công trình xây dựng theo quy định của pháp luật;</w:t>
      </w:r>
    </w:p>
    <w:p w14:paraId="7A0FE132"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d) Bản án hoặc quyết định của Tòa án hoặc giấy tờ của cơ quan nhà nước có thẩm quyền đã có hiệu lực pháp luật mà có xác định quyền sở hữu công trình xây dựng;</w:t>
      </w:r>
    </w:p>
    <w:p w14:paraId="4E3F3585"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 Một trong những giấy tờ quy định tại các điểm a, b, c và d khoản này mà trên giấy tờ đó ghi tên người khác và đang không có tranh chấp.</w:t>
      </w:r>
    </w:p>
    <w:p w14:paraId="69F520FB"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Trường hợp hộ gia đình, cá nhân, cộng đồng dân cư sở hữu công trình xây dựng trước ngày 01 tháng 7 năm 2004 mà không có giấy tờ quy định tại khoản 1 Điều này đang không có tranh chấp thì được cấp Giấy chứng nhận quyền sử dụng đất, quyền sở hữu tài sản gắn liền với đất.</w:t>
      </w:r>
    </w:p>
    <w:p w14:paraId="7BFF2C13"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Trường hợp hộ gia đình, cá nhân, cộng đồng dân cư sở hữu công trình xây dựng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nhận của cơ quan có chức năng quản lý về xây dựng cấp huyện đủ điều kiện tồn tại công trình xây dựng đó theo quy định của pháp luật về xây dựng.</w:t>
      </w:r>
    </w:p>
    <w:p w14:paraId="074ACE84"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4. Tổ chức trong nước, tổ chức kinh tế có vốn đầu tư nước ngoài, tổ chức nước ngoài có chức năng ngoại giao, tổ chức tôn giáo, tổ chức tôn giáo trực thuộc, người gốc Việt Nam định cư ở nước ngoài tạo lập công trình xây dựng mà có giấy tờ phù hợp với quy định của pháp luật về xây dựng thì được cấp Giấy chứng nhận quyền sử dụng đất, quyền sở hữu tài sản gắn liền với đất.</w:t>
      </w:r>
    </w:p>
    <w:p w14:paraId="5BE149EF"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Trường hợp mua, nhận tặng cho, nhận thừa kế công trình xây dựng hoặc được sở hữu công trình xây dựng thông qua hình thức khác theo quy định của pháp luật thì phải có giấy tờ về giao dịch đó theo quy định của pháp luật.</w:t>
      </w:r>
    </w:p>
    <w:p w14:paraId="6CDE4790"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5. Trường hợp chủ sở hữu công trình xây dựng không có quyền sử dụng đất đối với thửa đất đó thì phải có giấy tờ chứng minh về quyền sở hữu công trình xây dựng theo quy định tại Điều này và hợp đồng thuê đất hoặc hợp đồng góp vốn hoặc hợp đồng hợp tác kinh doanh hoặc văn bản chấp thuận của người </w:t>
      </w:r>
      <w:r w:rsidRPr="0040170C">
        <w:rPr>
          <w:rFonts w:ascii="Times New Roman" w:eastAsia="Times New Roman" w:hAnsi="Times New Roman"/>
          <w:sz w:val="28"/>
          <w:szCs w:val="28"/>
        </w:rPr>
        <w:lastRenderedPageBreak/>
        <w:t>sử dụng đất đồng ý cho xây dựng công trình đã được công chứng hoặc chứng thực theo quy định của pháp luật thì được cấp Giấy chứng nhận quyền sử dụng đất, quyền sở hữu tài sản gắn liền với đất.</w:t>
      </w:r>
    </w:p>
    <w:p w14:paraId="266C552D"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6. Dự án có nhiều hạng mục công trình thì được cấp Giấy chứng nhận quyền sử dụng đất, quyền sở hữu tài sản gắn liền với đất cho từng hạng mục công trình hoặc từng phần diện tích của hạng mục công trình đó.</w:t>
      </w:r>
    </w:p>
    <w:p w14:paraId="250C6E8D" w14:textId="423FA756"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121" w:name="dieu_150"/>
      <w:r>
        <w:rPr>
          <w:rFonts w:ascii="Times New Roman" w:eastAsia="Times New Roman" w:hAnsi="Times New Roman"/>
          <w:b/>
          <w:sz w:val="28"/>
          <w:szCs w:val="28"/>
          <w:bdr w:val="none" w:sz="0" w:space="0" w:color="auto" w:frame="1"/>
        </w:rPr>
        <w:t>Câu 32.</w:t>
      </w:r>
      <w:r w:rsidRPr="0040170C">
        <w:rPr>
          <w:rFonts w:ascii="Times New Roman" w:eastAsia="Times New Roman" w:hAnsi="Times New Roman"/>
          <w:b/>
          <w:sz w:val="28"/>
          <w:szCs w:val="28"/>
          <w:bdr w:val="none" w:sz="0" w:space="0" w:color="auto" w:frame="1"/>
        </w:rPr>
        <w:t xml:space="preserve"> Luật Đất đai quy định cấp Giấy chứng nhận quyền sử dụng đất, quyền sở hữu tài sản gắn liền với đất đối với trường hợp Nhà nước đã có quyết định quản lý đối với đất đai, tài sản gắn liền với đất nhưng chưa thực hiện</w:t>
      </w:r>
      <w:r w:rsidRPr="0040170C">
        <w:rPr>
          <w:rFonts w:ascii="Times New Roman" w:eastAsia="Times New Roman" w:hAnsi="Times New Roman"/>
          <w:sz w:val="28"/>
          <w:szCs w:val="28"/>
        </w:rPr>
        <w:t xml:space="preserve"> </w:t>
      </w:r>
      <w:r w:rsidRPr="0040170C">
        <w:rPr>
          <w:rFonts w:ascii="Times New Roman" w:eastAsia="Times New Roman" w:hAnsi="Times New Roman"/>
          <w:b/>
          <w:sz w:val="28"/>
          <w:szCs w:val="28"/>
          <w:bdr w:val="none" w:sz="0" w:space="0" w:color="auto" w:frame="1"/>
        </w:rPr>
        <w:t>như thế nào?</w:t>
      </w:r>
    </w:p>
    <w:p w14:paraId="68F9CA79"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Trả lời:</w:t>
      </w:r>
    </w:p>
    <w:p w14:paraId="51D96716"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150 Luật Đất đai quy định cấp Giấy chứng nhận quyền sử dụng đất, quyền sở hữu tài sản gắn liền với đất đối với trường hợp Nhà nước đã có quyết định quản lý đối với đất đai, tài sản gắn liền với đất nhưng chưa thực hiện</w:t>
      </w:r>
      <w:bookmarkEnd w:id="121"/>
      <w:r w:rsidRPr="0040170C">
        <w:rPr>
          <w:rFonts w:ascii="Times New Roman" w:eastAsia="Times New Roman" w:hAnsi="Times New Roman"/>
          <w:sz w:val="28"/>
          <w:szCs w:val="28"/>
        </w:rPr>
        <w:t xml:space="preserve"> như sau:</w:t>
      </w:r>
    </w:p>
    <w:p w14:paraId="1C549CBF" w14:textId="77777777" w:rsidR="00A42469"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Hộ gia đình, cá nhân đang sử dụng đất, tài sản gắn liền với đất mà trước đây cơ quan nhà nước đã có quyết định quản lý đối với đất đai, tài sản đó trong quá trình thực hiện chính sách của Nhà nước nhưng thực tế Nhà nước chưa thực hiện quyết định thì người đang sử dụng đất, tài sản gắn liền với đất được tiếp tục sử dụng và được xem xét cấp Giấy chứng nhận quyền sử dụng đất, quyền sở hữu tài sản gắn liền với đất theo quy định của pháp luật.</w:t>
      </w:r>
    </w:p>
    <w:p w14:paraId="7FF404C6" w14:textId="2F69208F"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122" w:name="dieu_151"/>
      <w:r>
        <w:rPr>
          <w:rFonts w:ascii="Times New Roman" w:eastAsia="Times New Roman" w:hAnsi="Times New Roman"/>
          <w:b/>
          <w:sz w:val="28"/>
          <w:szCs w:val="28"/>
          <w:bdr w:val="none" w:sz="0" w:space="0" w:color="auto" w:frame="1"/>
        </w:rPr>
        <w:t>Câu 33.</w:t>
      </w:r>
      <w:r w:rsidRPr="0040170C">
        <w:rPr>
          <w:rFonts w:ascii="Times New Roman" w:eastAsia="Times New Roman" w:hAnsi="Times New Roman"/>
          <w:b/>
          <w:sz w:val="28"/>
          <w:szCs w:val="28"/>
          <w:bdr w:val="none" w:sz="0" w:space="0" w:color="auto" w:frame="1"/>
        </w:rPr>
        <w:t xml:space="preserve"> Luật Đất đai quy định các trường hợp không cấp Giấy chứng nhận quyền sử dụng đất, quyền sở hữu tài sản gắn liền với đất</w:t>
      </w:r>
      <w:r w:rsidRPr="0040170C">
        <w:rPr>
          <w:rFonts w:ascii="Times New Roman" w:eastAsia="Times New Roman" w:hAnsi="Times New Roman"/>
          <w:sz w:val="28"/>
          <w:szCs w:val="28"/>
        </w:rPr>
        <w:t xml:space="preserve"> </w:t>
      </w:r>
      <w:r w:rsidRPr="0040170C">
        <w:rPr>
          <w:rFonts w:ascii="Times New Roman" w:eastAsia="Times New Roman" w:hAnsi="Times New Roman"/>
          <w:b/>
          <w:sz w:val="28"/>
          <w:szCs w:val="28"/>
          <w:bdr w:val="none" w:sz="0" w:space="0" w:color="auto" w:frame="1"/>
        </w:rPr>
        <w:t>như thế nào?</w:t>
      </w:r>
    </w:p>
    <w:p w14:paraId="4F682813"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Trả lời:</w:t>
      </w:r>
    </w:p>
    <w:p w14:paraId="69D63C63"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151 Luật Đất đai quy định các trường hợp không cấp Giấy chứng nhận quyền sử dụng đất, quyền sở hữu tài sản gắn liền với đất</w:t>
      </w:r>
      <w:bookmarkEnd w:id="122"/>
      <w:r w:rsidRPr="0040170C">
        <w:rPr>
          <w:rFonts w:ascii="Times New Roman" w:eastAsia="Times New Roman" w:hAnsi="Times New Roman"/>
          <w:sz w:val="28"/>
          <w:szCs w:val="28"/>
        </w:rPr>
        <w:t xml:space="preserve"> như sau:</w:t>
      </w:r>
    </w:p>
    <w:p w14:paraId="5AD799D9"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1. Người sử dụng đất không được cấp Giấy chứng nhận quyền sử dụng đất, quyền sở hữu tài sản gắn liền với đất trong các trường hợp sau đây:</w:t>
      </w:r>
    </w:p>
    <w:p w14:paraId="1C360BA7"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 xml:space="preserve">a) Đất nông nghiệp sử dụng vào mục đích công ích theo quy định tại </w:t>
      </w:r>
      <w:bookmarkStart w:id="123" w:name="tc_207"/>
      <w:r w:rsidRPr="0040170C">
        <w:rPr>
          <w:rFonts w:ascii="Times New Roman" w:eastAsia="Times New Roman" w:hAnsi="Times New Roman"/>
          <w:sz w:val="28"/>
          <w:szCs w:val="28"/>
        </w:rPr>
        <w:t>Điều 179 của Luật này</w:t>
      </w:r>
      <w:bookmarkEnd w:id="123"/>
      <w:r w:rsidRPr="0040170C">
        <w:rPr>
          <w:rFonts w:ascii="Times New Roman" w:eastAsia="Times New Roman" w:hAnsi="Times New Roman"/>
          <w:sz w:val="28"/>
          <w:szCs w:val="28"/>
        </w:rPr>
        <w:t>;</w:t>
      </w:r>
    </w:p>
    <w:p w14:paraId="6069B5C5"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b) Đất được giao để quản lý thuộc các trường hợp quy định tại </w:t>
      </w:r>
      <w:bookmarkStart w:id="124" w:name="tc_208"/>
      <w:r w:rsidRPr="0040170C">
        <w:rPr>
          <w:rFonts w:ascii="Times New Roman" w:eastAsia="Times New Roman" w:hAnsi="Times New Roman"/>
          <w:sz w:val="28"/>
          <w:szCs w:val="28"/>
        </w:rPr>
        <w:t>Điều 7 của Luật này</w:t>
      </w:r>
      <w:bookmarkEnd w:id="124"/>
      <w:r w:rsidRPr="0040170C">
        <w:rPr>
          <w:rFonts w:ascii="Times New Roman" w:eastAsia="Times New Roman" w:hAnsi="Times New Roman"/>
          <w:sz w:val="28"/>
          <w:szCs w:val="28"/>
        </w:rPr>
        <w:t>, trừ trường hợp đất được giao sử dụng chung với đất được giao để quản lý thì được cấp Giấy chứng nhận quyền sử dụng đất, quyền sở hữu tài sản gắn liền với đất đối với phần diện tích đất sử dụng theo quyết định giao đất, cho thuê đất của cơ quan nhà nước có thẩm quyền;</w:t>
      </w:r>
    </w:p>
    <w:p w14:paraId="526F37EF"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Đất thuê, thuê lại của người sử dụng đất, trừ trường hợp thuê, thuê lại đất của chủ đầu tư xây dựng kinh doanh kết cấu hạ tầng, phù hợp với dự án đầu tư đã được cơ quan có thẩm quyền phê duyệt;</w:t>
      </w:r>
    </w:p>
    <w:p w14:paraId="0FC19ED9"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d) Đất nhận khoán, trừ trường hợp được công nhận quyền sử dụng đất tại </w:t>
      </w:r>
      <w:bookmarkStart w:id="125" w:name="tc_209"/>
      <w:r w:rsidRPr="0040170C">
        <w:rPr>
          <w:rFonts w:ascii="Times New Roman" w:eastAsia="Times New Roman" w:hAnsi="Times New Roman"/>
          <w:sz w:val="28"/>
          <w:szCs w:val="28"/>
        </w:rPr>
        <w:t>điểm a khoản 2 Điều 181 của Luật này</w:t>
      </w:r>
      <w:bookmarkEnd w:id="125"/>
      <w:r w:rsidRPr="0040170C">
        <w:rPr>
          <w:rFonts w:ascii="Times New Roman" w:eastAsia="Times New Roman" w:hAnsi="Times New Roman"/>
          <w:sz w:val="28"/>
          <w:szCs w:val="28"/>
        </w:rPr>
        <w:t>;</w:t>
      </w:r>
    </w:p>
    <w:p w14:paraId="11F7A834"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 Đất đã có quyết định thu hồi đất của cơ quan nhà nước có thẩm quyền, trừ trường hợp đã quá 03 năm kể từ thời điểm có quyết định thu hồi đất mà không thực hiện;</w:t>
      </w:r>
    </w:p>
    <w:p w14:paraId="64FC7D4C"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e) Đất đang có tranh chấp, đang bị kê biên, áp dụng biện pháp khác để bảo đảm thi hành án theo quy định của pháp luật về thi hành án dân sự; quyền sử dụng đất đang bị áp dụng biện pháp khẩn cấp tạm thời theo quy định của pháp luật;</w:t>
      </w:r>
    </w:p>
    <w:p w14:paraId="455FC578"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g) Tổ chức được Nhà nước giao đất không thu tiền sử dụng đất để sử dụng vào mục đích công cộng không nhằm mục đích kinh doanh.</w:t>
      </w:r>
    </w:p>
    <w:p w14:paraId="062765EA"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Các tài sản gắn liền với đất không được cấp Giấy chứng nhận quyền sử dụng đất, quyền sở hữu tài sản gắn liền với đất trong trường hợp sau đây:</w:t>
      </w:r>
    </w:p>
    <w:p w14:paraId="307D62E7"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Tài sản gắn liền với đất mà thửa đất có tài sản đó thuộc trường hợp không cấp Giấy chứng nhận quyền sử dụng đất, quyền sở hữu tài sản gắn liền với đất quy định tại khoản 1 Điều này hoặc không đủ điều kiện cấp Giấy chứng nhận quyền sử dụng đất, quyền sở hữu tài sản gắn liền với đất;</w:t>
      </w:r>
    </w:p>
    <w:p w14:paraId="554807CA"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b) Nhà ở hoặc công trình xây dựng được xây dựng tạm thời trong thời gian xây dựng công trình chính hoặc xây dựng tạm thời bằng vật liệu tranh, tre, nứa, lá, đất; công trình phụ trợ nằm ngoài phạm vi công trình chính và để phục vụ cho việc quản lý, sử dụng, vận hành công trình chính;</w:t>
      </w:r>
    </w:p>
    <w:p w14:paraId="475FC259"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Tài sản gắn liền với đất đã có thông báo hoặc quyết định giải tỏa hoặc đã có quyết định thu hồi đất của cơ quan nhà nước có thẩm quyền, trừ trường hợp đã quá 03 năm kể từ thời điểm có các thông báo, quyết định này mà không thực hiện;</w:t>
      </w:r>
    </w:p>
    <w:p w14:paraId="3FAFB4BC"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d) Nhà ở, công trình được xây dựng sau thời điểm công bố cấm xây dựng; xây dựng lấn, chiếm mốc giới bảo vệ các công trình hạ tầng kỹ thuật, di tích lịch sử - văn hóa đã xếp hạng; tài sản gắn liền với đất được tạo lập từ sau thời điểm quy hoạch được cơ quan có thẩm quyền phê duyệt mà tài sản được tạo lập đó không phù hợp với quy hoạch được duyệt tại thời điểm cấp Giấy chứng nhận quyền sử dụng đất, quyền sở hữu tài sản gắn liền với đất, trừ trường hợp chủ sở hữu nhà ở, công trình xây dựng không phải là nhà ở theo quy định tại </w:t>
      </w:r>
      <w:bookmarkStart w:id="126" w:name="tc_210"/>
      <w:r w:rsidRPr="0040170C">
        <w:rPr>
          <w:rFonts w:ascii="Times New Roman" w:eastAsia="Times New Roman" w:hAnsi="Times New Roman"/>
          <w:sz w:val="28"/>
          <w:szCs w:val="28"/>
        </w:rPr>
        <w:t>Điều 148 và Điều 149 của Luật này</w:t>
      </w:r>
      <w:bookmarkEnd w:id="126"/>
      <w:r w:rsidRPr="0040170C">
        <w:rPr>
          <w:rFonts w:ascii="Times New Roman" w:eastAsia="Times New Roman" w:hAnsi="Times New Roman"/>
          <w:sz w:val="28"/>
          <w:szCs w:val="28"/>
        </w:rPr>
        <w:t xml:space="preserve"> có giấy phép xây dựng có thời hạn theo quy định của pháp luật về xây dựng;</w:t>
      </w:r>
    </w:p>
    <w:p w14:paraId="52B5796C"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 Tài sản thuộc sở hữu của Nhà nước, trừ trường hợp tài sản đã được xác định là phần vốn của Nhà nước đóng góp vào doanh nghiệp theo hướng dẫn của Bộ Tài chính;</w:t>
      </w:r>
    </w:p>
    <w:p w14:paraId="16FFF802"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e) Tài sản gắn liền với đất không thuộc trường hợp quy định tại </w:t>
      </w:r>
      <w:bookmarkStart w:id="127" w:name="tc_211"/>
      <w:r w:rsidRPr="0040170C">
        <w:rPr>
          <w:rFonts w:ascii="Times New Roman" w:eastAsia="Times New Roman" w:hAnsi="Times New Roman"/>
          <w:sz w:val="28"/>
          <w:szCs w:val="28"/>
        </w:rPr>
        <w:t>Điều 148 và Điều 149 của Luật này</w:t>
      </w:r>
      <w:bookmarkEnd w:id="127"/>
      <w:r w:rsidRPr="0040170C">
        <w:rPr>
          <w:rFonts w:ascii="Times New Roman" w:eastAsia="Times New Roman" w:hAnsi="Times New Roman"/>
          <w:sz w:val="28"/>
          <w:szCs w:val="28"/>
        </w:rPr>
        <w:t>.</w:t>
      </w:r>
    </w:p>
    <w:p w14:paraId="74DA1B0C" w14:textId="6D7ACBA9"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bookmarkStart w:id="128" w:name="dieu_152"/>
      <w:r>
        <w:rPr>
          <w:rFonts w:ascii="Times New Roman" w:eastAsia="Times New Roman" w:hAnsi="Times New Roman"/>
          <w:b/>
          <w:sz w:val="28"/>
          <w:szCs w:val="28"/>
          <w:bdr w:val="none" w:sz="0" w:space="0" w:color="auto" w:frame="1"/>
        </w:rPr>
        <w:t>Câu 34.</w:t>
      </w:r>
      <w:r w:rsidRPr="0040170C">
        <w:rPr>
          <w:rFonts w:ascii="Times New Roman" w:eastAsia="Times New Roman" w:hAnsi="Times New Roman"/>
          <w:b/>
          <w:sz w:val="28"/>
          <w:szCs w:val="28"/>
          <w:bdr w:val="none" w:sz="0" w:space="0" w:color="auto" w:frame="1"/>
        </w:rPr>
        <w:t xml:space="preserve"> Luật Đất đai quy định đính chính, thu hồi, hủy giấy chứng nhận đã cấp như thế nào?</w:t>
      </w:r>
    </w:p>
    <w:p w14:paraId="6E4C8FA5"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b/>
          <w:sz w:val="28"/>
          <w:szCs w:val="28"/>
          <w:bdr w:val="none" w:sz="0" w:space="0" w:color="auto" w:frame="1"/>
        </w:rPr>
      </w:pPr>
      <w:r w:rsidRPr="0040170C">
        <w:rPr>
          <w:rFonts w:ascii="Times New Roman" w:eastAsia="Times New Roman" w:hAnsi="Times New Roman"/>
          <w:b/>
          <w:sz w:val="28"/>
          <w:szCs w:val="28"/>
          <w:bdr w:val="none" w:sz="0" w:space="0" w:color="auto" w:frame="1"/>
        </w:rPr>
        <w:t>Trả lời:</w:t>
      </w:r>
    </w:p>
    <w:p w14:paraId="0A2FA98D"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Điều 152 Luật Đất đai quy định về đính chính, thu hồi, hủy giấy chứng nhận đã cấp</w:t>
      </w:r>
      <w:bookmarkEnd w:id="128"/>
      <w:r w:rsidRPr="0040170C">
        <w:rPr>
          <w:rFonts w:ascii="Times New Roman" w:eastAsia="Times New Roman" w:hAnsi="Times New Roman"/>
          <w:sz w:val="28"/>
          <w:szCs w:val="28"/>
        </w:rPr>
        <w:t xml:space="preserve"> như sau:</w:t>
      </w:r>
    </w:p>
    <w:p w14:paraId="61883C65"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lastRenderedPageBreak/>
        <w:t xml:space="preserve">1. Cơ quan có thẩm quyền cấp Giấy chứng nhận quyền sử dụng đất, quyền sở hữu tài sản gắn liền với đất quy định tại </w:t>
      </w:r>
      <w:bookmarkStart w:id="129" w:name="tc_212"/>
      <w:r w:rsidRPr="0040170C">
        <w:rPr>
          <w:rFonts w:ascii="Times New Roman" w:eastAsia="Times New Roman" w:hAnsi="Times New Roman"/>
          <w:sz w:val="28"/>
          <w:szCs w:val="28"/>
        </w:rPr>
        <w:t>Điều 136 của Luật này</w:t>
      </w:r>
      <w:bookmarkEnd w:id="129"/>
      <w:r w:rsidRPr="0040170C">
        <w:rPr>
          <w:rFonts w:ascii="Times New Roman" w:eastAsia="Times New Roman" w:hAnsi="Times New Roman"/>
          <w:sz w:val="28"/>
          <w:szCs w:val="28"/>
        </w:rPr>
        <w:t xml:space="preserve"> có trách nhiệm đính chính giấy chứng nhận đã cấp có sai sót trong các trường hợp sau đây:</w:t>
      </w:r>
    </w:p>
    <w:p w14:paraId="4281D50B"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Có sai sót thông tin của người được cấp giấy chứng nhận so với thông tin tại thời điểm đính chính;</w:t>
      </w:r>
    </w:p>
    <w:p w14:paraId="09D6E57C"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Có sai sót thông tin về thửa đất, tài sản gắn liền với đất so với hồ sơ kê khai đăng ký đất đai, tài sản gắn liền với đất đã được tổ chức đăng ký đất đai kiểm tra xác nhận hoặc được thể hiện trong văn bản có hiệu lực của cơ quan nhà nước có thẩm quyền về giải quyết tranh chấp đất đai.</w:t>
      </w:r>
    </w:p>
    <w:p w14:paraId="142E7B66"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2. Nhà nước thu hồi giấy chứng nhận đã cấp trong các trường hợp sau đây:</w:t>
      </w:r>
    </w:p>
    <w:p w14:paraId="5640B81E"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Nhà nước thu hồi toàn bộ diện tích đất ghi trong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w:t>
      </w:r>
    </w:p>
    <w:p w14:paraId="0BE43C5B"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Cấp đổi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w:t>
      </w:r>
    </w:p>
    <w:p w14:paraId="4DEC2049"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c) Người sử dụng đất, chủ sở hữu tài sản gắn liền với đất đăng ký biến động đất đai, tài sản gắn liền với đất mà phải cấp mới Giấy chứng nhận quyền sử dụng đất, quyền sở hữu tài sản gắn liền với đất;</w:t>
      </w:r>
    </w:p>
    <w:p w14:paraId="769F7751"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d) Giấy chứng nhận đã cấp không đúng thẩm quyền, không đúng đối tượng sử dụng đất, không đúng diện tích đất, không đủ điều kiện được cấp, </w:t>
      </w:r>
      <w:r w:rsidRPr="0040170C">
        <w:rPr>
          <w:rFonts w:ascii="Times New Roman" w:eastAsia="Times New Roman" w:hAnsi="Times New Roman"/>
          <w:sz w:val="28"/>
          <w:szCs w:val="28"/>
        </w:rPr>
        <w:lastRenderedPageBreak/>
        <w:t>không đúng mục đích sử dụng đất hoặc thời hạn sử dụng đất hoặc nguồn gốc sử dụng đất theo quy định của pháp luật đất đai tại thời điểm cấp giấy chứng nhận;</w:t>
      </w:r>
    </w:p>
    <w:p w14:paraId="5EB166B8"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đ) Giấy chứng nhận đã cấp bị Tòa án có thẩm quyền tuyên hủy;</w:t>
      </w:r>
    </w:p>
    <w:p w14:paraId="56BE8A44"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e) Trường hợp đấu giá, giao quyền sử dụng đất, tài sản gắn liền với đất theo yêu cầu của Tòa án, cơ quan thi hành án mà người phải thi hành án không nộp giấy chứng nhận đã cấp.</w:t>
      </w:r>
    </w:p>
    <w:p w14:paraId="66CB4258"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3. Việc thu hồi giấy chứng nhận đã cấp đối với trường hợp quy định tại điểm d khoản 2 Điều này mà không thuộc khoản 4 Điều này được thực hiện theo quy định sau đây:</w:t>
      </w:r>
    </w:p>
    <w:p w14:paraId="1EBD1C89"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a) Trường hợp Tòa án có thẩm quyền giải quyết tranh chấp đất đai có bản án, quyết định có hiệu lực thi hành, trong đó có kết luận về việc thu hồi giấy chứng nhận đã cấp thì việc thu hồi giấy chứng nhận đã cấp được thực hiện theo bản án, quyết định đó;</w:t>
      </w:r>
    </w:p>
    <w:p w14:paraId="57FC8331"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b) Trường hợp cơ quan thanh tra có văn bản kết luận giấy chứng nhận đã cấp không đúng quy định của pháp luật về đất đai thì cơ quan nhà nước có thẩm quyền có trách nhiệm xem xét, nếu kết luận đó là đúng thì quyết định thu hồi giấy chứng nhận đã cấp; trường hợp xem xét, xác định giấy chứng nhận đã cấp là đúng quy định của pháp luật thì phải thông báo lại cho cơ quan thanh tra;</w:t>
      </w:r>
    </w:p>
    <w:p w14:paraId="0D41DD53"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c) Trường hợp cơ quan có thẩm quyền cấp Giấy chứng nhận quyền sử dụng đất, quyền sở hữu tài sản gắn liền với đất quy định tại </w:t>
      </w:r>
      <w:bookmarkStart w:id="130" w:name="tc_213"/>
      <w:r w:rsidRPr="0040170C">
        <w:rPr>
          <w:rFonts w:ascii="Times New Roman" w:eastAsia="Times New Roman" w:hAnsi="Times New Roman"/>
          <w:sz w:val="28"/>
          <w:szCs w:val="28"/>
        </w:rPr>
        <w:t>Điều 136 của Luật này</w:t>
      </w:r>
      <w:bookmarkEnd w:id="130"/>
      <w:r w:rsidRPr="0040170C">
        <w:rPr>
          <w:rFonts w:ascii="Times New Roman" w:eastAsia="Times New Roman" w:hAnsi="Times New Roman"/>
          <w:sz w:val="28"/>
          <w:szCs w:val="28"/>
        </w:rPr>
        <w:t xml:space="preserve"> phát hiện giấy chứng nhận đã cấp không đúng quy định của pháp luật về đất đai thì kiểm tra lại, thông báo cho người sử dụng đất biết rõ lý do và quyết định thu hồi giấy chứng nhận đã cấp không đúng quy định;</w:t>
      </w:r>
    </w:p>
    <w:p w14:paraId="32D4698F"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d) Trường hợp người sử dụng đất, chủ sở hữu tài sản gắn liền với đất phát hiện giấy chứng nhận đã cấp không đúng quy định của pháp luật về đất đai thì gửi kiến nghị bằng văn bản đến cơ quan có thẩm quyền cấp Giấy chứng nhận quyền sử dụng đất, quyền sở hữu tài sản gắn liền với đất. Cơ quan có thẩm quyền cấp Giấy chứng nhận quyền sử dụng đất, quyền sở hữu tài sản gắn liền </w:t>
      </w:r>
      <w:r w:rsidRPr="0040170C">
        <w:rPr>
          <w:rFonts w:ascii="Times New Roman" w:eastAsia="Times New Roman" w:hAnsi="Times New Roman"/>
          <w:sz w:val="28"/>
          <w:szCs w:val="28"/>
        </w:rPr>
        <w:lastRenderedPageBreak/>
        <w:t>với đất có trách nhiệm kiểm tra, xem xét, quyết định thu hồi giấy chứng nhận đã cấp không đúng quy định của pháp luật về đất đai;</w:t>
      </w:r>
    </w:p>
    <w:p w14:paraId="19E25377"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đ) Cơ quan có thẩm quyền thu hồi giấy chứng nhận đã cấp quy định tại các điểm a, b, c và d khoản này là cơ quan có thẩm quyền cấp Giấy chứng nhận quyền sử dụng đất, quyền sở hữu tài sản gắn liền với đất quy định tại </w:t>
      </w:r>
      <w:bookmarkStart w:id="131" w:name="tc_214"/>
      <w:r w:rsidRPr="0040170C">
        <w:rPr>
          <w:rFonts w:ascii="Times New Roman" w:eastAsia="Times New Roman" w:hAnsi="Times New Roman"/>
          <w:sz w:val="28"/>
          <w:szCs w:val="28"/>
        </w:rPr>
        <w:t>Điều 136 của Luật này</w:t>
      </w:r>
      <w:bookmarkEnd w:id="131"/>
      <w:r w:rsidRPr="0040170C">
        <w:rPr>
          <w:rFonts w:ascii="Times New Roman" w:eastAsia="Times New Roman" w:hAnsi="Times New Roman"/>
          <w:sz w:val="28"/>
          <w:szCs w:val="28"/>
        </w:rPr>
        <w:t>.</w:t>
      </w:r>
    </w:p>
    <w:p w14:paraId="1AA8BEC5"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4. Cơ quan có thẩm quyền cấp Giấy chứng nhận quyền sử dụng đất, quyền sở hữu tài sản gắn liền với đất quy định tại </w:t>
      </w:r>
      <w:bookmarkStart w:id="132" w:name="tc_215"/>
      <w:r w:rsidRPr="0040170C">
        <w:rPr>
          <w:rFonts w:ascii="Times New Roman" w:eastAsia="Times New Roman" w:hAnsi="Times New Roman"/>
          <w:sz w:val="28"/>
          <w:szCs w:val="28"/>
        </w:rPr>
        <w:t>Điều 136 của Luật này</w:t>
      </w:r>
      <w:bookmarkEnd w:id="132"/>
      <w:r w:rsidRPr="0040170C">
        <w:rPr>
          <w:rFonts w:ascii="Times New Roman" w:eastAsia="Times New Roman" w:hAnsi="Times New Roman"/>
          <w:sz w:val="28"/>
          <w:szCs w:val="28"/>
        </w:rPr>
        <w:t xml:space="preserve"> không thu hồi giấy chứng nhận đã cấp trong các trường hợp quy định tại điểm d khoản 2 Điều này nếu người được cấp giấy chứng nhận đã thực hiện chuyển quyền sử dụng đất, quyền sở hữu tài sản gắn liền với đất theo quy định của pháp luật về đất đai. Việc xử lý thiệt hại do việc cấp giấy chứng nhận tại khoản này thực hiện theo bản án, quyết định của Tòa án. Người có hành vi vi phạm bị xử lý theo quy định tại </w:t>
      </w:r>
      <w:bookmarkStart w:id="133" w:name="tc_216"/>
      <w:r w:rsidRPr="0040170C">
        <w:rPr>
          <w:rFonts w:ascii="Times New Roman" w:eastAsia="Times New Roman" w:hAnsi="Times New Roman"/>
          <w:sz w:val="28"/>
          <w:szCs w:val="28"/>
        </w:rPr>
        <w:t>Điều 239 và Điều 240 của Luật này</w:t>
      </w:r>
      <w:bookmarkEnd w:id="133"/>
      <w:r w:rsidRPr="0040170C">
        <w:rPr>
          <w:rFonts w:ascii="Times New Roman" w:eastAsia="Times New Roman" w:hAnsi="Times New Roman"/>
          <w:sz w:val="28"/>
          <w:szCs w:val="28"/>
        </w:rPr>
        <w:t xml:space="preserve"> và quy định khác của pháp luật có liên quan.</w:t>
      </w:r>
    </w:p>
    <w:p w14:paraId="56AB4A6E"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5. Việc thu hồi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 không thuộc trường hợp quy định tại khoản 2 Điều này chỉ được thực hiện khi có bản án hoặc quyết định của Tòa án đã được thi hành hoặc văn bản kiến nghị của cơ quan thi hành án về việc thi hành bản án, quyết định theo quy định của pháp luật, trong đó có nội dung yêu cầu thu hồi giấy chứng nhận đã cấp.</w:t>
      </w:r>
    </w:p>
    <w:p w14:paraId="04534704"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6. Trường hợp thu hồi giấy chứng nhận đã cấp theo quy định tại khoản 2 và khoản 5 Điều này mà người sử dụng đất, chủ sở hữu tài sản gắn liền với đất không giao nộp giấy chứng nhận đã cấp thì cơ quan có thẩm quyền cấp Giấy </w:t>
      </w:r>
      <w:r w:rsidRPr="0040170C">
        <w:rPr>
          <w:rFonts w:ascii="Times New Roman" w:eastAsia="Times New Roman" w:hAnsi="Times New Roman"/>
          <w:sz w:val="28"/>
          <w:szCs w:val="28"/>
        </w:rPr>
        <w:lastRenderedPageBreak/>
        <w:t xml:space="preserve">chứng nhận quyền sử dụng đất, quyền sở hữu tài sản gắn liền với đất quy định tại </w:t>
      </w:r>
      <w:bookmarkStart w:id="134" w:name="tc_217"/>
      <w:r w:rsidRPr="0040170C">
        <w:rPr>
          <w:rFonts w:ascii="Times New Roman" w:eastAsia="Times New Roman" w:hAnsi="Times New Roman"/>
          <w:sz w:val="28"/>
          <w:szCs w:val="28"/>
        </w:rPr>
        <w:t>Điều 136 của Luật này</w:t>
      </w:r>
      <w:bookmarkEnd w:id="134"/>
      <w:r w:rsidRPr="0040170C">
        <w:rPr>
          <w:rFonts w:ascii="Times New Roman" w:eastAsia="Times New Roman" w:hAnsi="Times New Roman"/>
          <w:sz w:val="28"/>
          <w:szCs w:val="28"/>
        </w:rPr>
        <w:t xml:space="preserve"> quyết định hủy giấy chứng nhận đã cấp.</w:t>
      </w:r>
    </w:p>
    <w:p w14:paraId="09D80AE5"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r w:rsidRPr="0040170C">
        <w:rPr>
          <w:rFonts w:ascii="Times New Roman" w:eastAsia="Times New Roman" w:hAnsi="Times New Roman"/>
          <w:sz w:val="28"/>
          <w:szCs w:val="28"/>
        </w:rPr>
        <w:t xml:space="preserve">7. Cơ quan có thẩm quyền cấp Giấy chứng nhận quyền sử dụng đất, quyền sở hữu tài sản gắn liền với đất quy định tại </w:t>
      </w:r>
      <w:bookmarkStart w:id="135" w:name="tc_218"/>
      <w:r w:rsidRPr="0040170C">
        <w:rPr>
          <w:rFonts w:ascii="Times New Roman" w:eastAsia="Times New Roman" w:hAnsi="Times New Roman"/>
          <w:sz w:val="28"/>
          <w:szCs w:val="28"/>
        </w:rPr>
        <w:t>Điều 136 của Luật này</w:t>
      </w:r>
      <w:bookmarkEnd w:id="135"/>
      <w:r w:rsidRPr="0040170C">
        <w:rPr>
          <w:rFonts w:ascii="Times New Roman" w:eastAsia="Times New Roman" w:hAnsi="Times New Roman"/>
          <w:sz w:val="28"/>
          <w:szCs w:val="28"/>
        </w:rPr>
        <w:t xml:space="preserve"> thực hiện việc cấp giấy chứng nhận theo quy định của pháp luật sau khi thu hồi giấy chứng nhận đã cấp.</w:t>
      </w:r>
    </w:p>
    <w:p w14:paraId="3676A065" w14:textId="77777777" w:rsidR="00A51535" w:rsidRPr="0040170C" w:rsidRDefault="00A51535"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p>
    <w:p w14:paraId="5ADEA8B9" w14:textId="77777777" w:rsidR="00A42469" w:rsidRPr="0040170C" w:rsidRDefault="00A42469" w:rsidP="009A49A8">
      <w:pPr>
        <w:shd w:val="clear" w:color="auto" w:fill="FFFFFF"/>
        <w:spacing w:before="60" w:after="0" w:line="360" w:lineRule="auto"/>
        <w:ind w:firstLine="720"/>
        <w:jc w:val="both"/>
        <w:textAlignment w:val="baseline"/>
        <w:rPr>
          <w:rFonts w:ascii="Times New Roman" w:eastAsia="Times New Roman" w:hAnsi="Times New Roman"/>
          <w:sz w:val="28"/>
          <w:szCs w:val="28"/>
        </w:rPr>
      </w:pPr>
    </w:p>
    <w:sectPr w:rsidR="00A42469" w:rsidRPr="0040170C" w:rsidSect="00F254CB">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D6260" w14:textId="77777777" w:rsidR="00121B2D" w:rsidRDefault="00121B2D">
      <w:pPr>
        <w:spacing w:after="0" w:line="240" w:lineRule="auto"/>
      </w:pPr>
      <w:r>
        <w:separator/>
      </w:r>
    </w:p>
  </w:endnote>
  <w:endnote w:type="continuationSeparator" w:id="0">
    <w:p w14:paraId="6FA8DF11" w14:textId="77777777" w:rsidR="00121B2D" w:rsidRDefault="0012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27422" w14:textId="77777777" w:rsidR="00121B2D" w:rsidRDefault="00121B2D">
      <w:pPr>
        <w:spacing w:after="0" w:line="240" w:lineRule="auto"/>
      </w:pPr>
      <w:r>
        <w:separator/>
      </w:r>
    </w:p>
  </w:footnote>
  <w:footnote w:type="continuationSeparator" w:id="0">
    <w:p w14:paraId="37D65D63" w14:textId="77777777" w:rsidR="00121B2D" w:rsidRDefault="00121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F614F" w14:textId="77777777" w:rsidR="00EA1133" w:rsidRDefault="00121B2D">
    <w:pPr>
      <w:pStyle w:val="Header"/>
      <w:jc w:val="center"/>
    </w:pPr>
    <w:r>
      <w:fldChar w:fldCharType="begin"/>
    </w:r>
    <w:r>
      <w:instrText xml:space="preserve"> PAGE   \* MERGEFORMAT </w:instrText>
    </w:r>
    <w:r>
      <w:fldChar w:fldCharType="separate"/>
    </w:r>
    <w:r w:rsidR="009A49A8">
      <w:rPr>
        <w:noProof/>
      </w:rPr>
      <w:t>4</w:t>
    </w:r>
    <w:r>
      <w:rPr>
        <w:noProof/>
      </w:rPr>
      <w:fldChar w:fldCharType="end"/>
    </w:r>
  </w:p>
  <w:p w14:paraId="4154E778" w14:textId="77777777" w:rsidR="00EA1133" w:rsidRDefault="00EA1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72C21"/>
    <w:multiLevelType w:val="hybridMultilevel"/>
    <w:tmpl w:val="5ED8DA94"/>
    <w:lvl w:ilvl="0" w:tplc="E38E81A4">
      <w:numFmt w:val="bullet"/>
      <w:lvlText w:val="-"/>
      <w:lvlJc w:val="left"/>
      <w:pPr>
        <w:ind w:left="110" w:hanging="121"/>
      </w:pPr>
      <w:rPr>
        <w:rFonts w:ascii="Times New Roman" w:eastAsia="Times New Roman" w:hAnsi="Times New Roman" w:cs="Times New Roman" w:hint="default"/>
        <w:color w:val="231F20"/>
        <w:w w:val="101"/>
        <w:sz w:val="23"/>
        <w:szCs w:val="23"/>
        <w:lang w:eastAsia="en-US" w:bidi="ar-SA"/>
      </w:rPr>
    </w:lvl>
    <w:lvl w:ilvl="1" w:tplc="D826B3BC">
      <w:numFmt w:val="bullet"/>
      <w:lvlText w:val="•"/>
      <w:lvlJc w:val="left"/>
      <w:pPr>
        <w:ind w:left="786" w:hanging="121"/>
      </w:pPr>
      <w:rPr>
        <w:rFonts w:hint="default"/>
        <w:lang w:eastAsia="en-US" w:bidi="ar-SA"/>
      </w:rPr>
    </w:lvl>
    <w:lvl w:ilvl="2" w:tplc="C7583314">
      <w:numFmt w:val="bullet"/>
      <w:lvlText w:val="•"/>
      <w:lvlJc w:val="left"/>
      <w:pPr>
        <w:ind w:left="1452" w:hanging="121"/>
      </w:pPr>
      <w:rPr>
        <w:rFonts w:hint="default"/>
        <w:lang w:eastAsia="en-US" w:bidi="ar-SA"/>
      </w:rPr>
    </w:lvl>
    <w:lvl w:ilvl="3" w:tplc="FD265694">
      <w:numFmt w:val="bullet"/>
      <w:lvlText w:val="•"/>
      <w:lvlJc w:val="left"/>
      <w:pPr>
        <w:ind w:left="2118" w:hanging="121"/>
      </w:pPr>
      <w:rPr>
        <w:rFonts w:hint="default"/>
        <w:lang w:eastAsia="en-US" w:bidi="ar-SA"/>
      </w:rPr>
    </w:lvl>
    <w:lvl w:ilvl="4" w:tplc="D3EEEDB8">
      <w:numFmt w:val="bullet"/>
      <w:lvlText w:val="•"/>
      <w:lvlJc w:val="left"/>
      <w:pPr>
        <w:ind w:left="2784" w:hanging="121"/>
      </w:pPr>
      <w:rPr>
        <w:rFonts w:hint="default"/>
        <w:lang w:eastAsia="en-US" w:bidi="ar-SA"/>
      </w:rPr>
    </w:lvl>
    <w:lvl w:ilvl="5" w:tplc="72B02F60">
      <w:numFmt w:val="bullet"/>
      <w:lvlText w:val="•"/>
      <w:lvlJc w:val="left"/>
      <w:pPr>
        <w:ind w:left="3450" w:hanging="121"/>
      </w:pPr>
      <w:rPr>
        <w:rFonts w:hint="default"/>
        <w:lang w:eastAsia="en-US" w:bidi="ar-SA"/>
      </w:rPr>
    </w:lvl>
    <w:lvl w:ilvl="6" w:tplc="D4DEC2D2">
      <w:numFmt w:val="bullet"/>
      <w:lvlText w:val="•"/>
      <w:lvlJc w:val="left"/>
      <w:pPr>
        <w:ind w:left="4116" w:hanging="121"/>
      </w:pPr>
      <w:rPr>
        <w:rFonts w:hint="default"/>
        <w:lang w:eastAsia="en-US" w:bidi="ar-SA"/>
      </w:rPr>
    </w:lvl>
    <w:lvl w:ilvl="7" w:tplc="695ED546">
      <w:numFmt w:val="bullet"/>
      <w:lvlText w:val="•"/>
      <w:lvlJc w:val="left"/>
      <w:pPr>
        <w:ind w:left="4782" w:hanging="121"/>
      </w:pPr>
      <w:rPr>
        <w:rFonts w:hint="default"/>
        <w:lang w:eastAsia="en-US" w:bidi="ar-SA"/>
      </w:rPr>
    </w:lvl>
    <w:lvl w:ilvl="8" w:tplc="91EEF6F4">
      <w:numFmt w:val="bullet"/>
      <w:lvlText w:val="•"/>
      <w:lvlJc w:val="left"/>
      <w:pPr>
        <w:ind w:left="5448" w:hanging="121"/>
      </w:pPr>
      <w:rPr>
        <w:rFonts w:hint="default"/>
        <w:lang w:eastAsia="en-US" w:bidi="ar-SA"/>
      </w:rPr>
    </w:lvl>
  </w:abstractNum>
  <w:abstractNum w:abstractNumId="1">
    <w:nsid w:val="7A3B783D"/>
    <w:multiLevelType w:val="hybridMultilevel"/>
    <w:tmpl w:val="00A05A92"/>
    <w:lvl w:ilvl="0" w:tplc="01BE549C">
      <w:numFmt w:val="bullet"/>
      <w:lvlText w:val="-"/>
      <w:lvlJc w:val="left"/>
      <w:pPr>
        <w:ind w:left="110" w:hanging="120"/>
      </w:pPr>
      <w:rPr>
        <w:rFonts w:ascii="Times New Roman" w:eastAsia="Times New Roman" w:hAnsi="Times New Roman" w:cs="Times New Roman" w:hint="default"/>
        <w:color w:val="231F20"/>
        <w:w w:val="101"/>
        <w:sz w:val="23"/>
        <w:szCs w:val="23"/>
        <w:lang w:eastAsia="en-US" w:bidi="ar-SA"/>
      </w:rPr>
    </w:lvl>
    <w:lvl w:ilvl="1" w:tplc="809A0678">
      <w:numFmt w:val="bullet"/>
      <w:lvlText w:val="•"/>
      <w:lvlJc w:val="left"/>
      <w:pPr>
        <w:ind w:left="786" w:hanging="120"/>
      </w:pPr>
      <w:rPr>
        <w:rFonts w:hint="default"/>
        <w:lang w:eastAsia="en-US" w:bidi="ar-SA"/>
      </w:rPr>
    </w:lvl>
    <w:lvl w:ilvl="2" w:tplc="89EEFC10">
      <w:numFmt w:val="bullet"/>
      <w:lvlText w:val="•"/>
      <w:lvlJc w:val="left"/>
      <w:pPr>
        <w:ind w:left="1452" w:hanging="120"/>
      </w:pPr>
      <w:rPr>
        <w:rFonts w:hint="default"/>
        <w:lang w:eastAsia="en-US" w:bidi="ar-SA"/>
      </w:rPr>
    </w:lvl>
    <w:lvl w:ilvl="3" w:tplc="795406BE">
      <w:numFmt w:val="bullet"/>
      <w:lvlText w:val="•"/>
      <w:lvlJc w:val="left"/>
      <w:pPr>
        <w:ind w:left="2118" w:hanging="120"/>
      </w:pPr>
      <w:rPr>
        <w:rFonts w:hint="default"/>
        <w:lang w:eastAsia="en-US" w:bidi="ar-SA"/>
      </w:rPr>
    </w:lvl>
    <w:lvl w:ilvl="4" w:tplc="26D87D42">
      <w:numFmt w:val="bullet"/>
      <w:lvlText w:val="•"/>
      <w:lvlJc w:val="left"/>
      <w:pPr>
        <w:ind w:left="2784" w:hanging="120"/>
      </w:pPr>
      <w:rPr>
        <w:rFonts w:hint="default"/>
        <w:lang w:eastAsia="en-US" w:bidi="ar-SA"/>
      </w:rPr>
    </w:lvl>
    <w:lvl w:ilvl="5" w:tplc="DAF6AFC8">
      <w:numFmt w:val="bullet"/>
      <w:lvlText w:val="•"/>
      <w:lvlJc w:val="left"/>
      <w:pPr>
        <w:ind w:left="3450" w:hanging="120"/>
      </w:pPr>
      <w:rPr>
        <w:rFonts w:hint="default"/>
        <w:lang w:eastAsia="en-US" w:bidi="ar-SA"/>
      </w:rPr>
    </w:lvl>
    <w:lvl w:ilvl="6" w:tplc="04E29C0E">
      <w:numFmt w:val="bullet"/>
      <w:lvlText w:val="•"/>
      <w:lvlJc w:val="left"/>
      <w:pPr>
        <w:ind w:left="4116" w:hanging="120"/>
      </w:pPr>
      <w:rPr>
        <w:rFonts w:hint="default"/>
        <w:lang w:eastAsia="en-US" w:bidi="ar-SA"/>
      </w:rPr>
    </w:lvl>
    <w:lvl w:ilvl="7" w:tplc="67B29DC2">
      <w:numFmt w:val="bullet"/>
      <w:lvlText w:val="•"/>
      <w:lvlJc w:val="left"/>
      <w:pPr>
        <w:ind w:left="4782" w:hanging="120"/>
      </w:pPr>
      <w:rPr>
        <w:rFonts w:hint="default"/>
        <w:lang w:eastAsia="en-US" w:bidi="ar-SA"/>
      </w:rPr>
    </w:lvl>
    <w:lvl w:ilvl="8" w:tplc="B5A282B0">
      <w:numFmt w:val="bullet"/>
      <w:lvlText w:val="•"/>
      <w:lvlJc w:val="left"/>
      <w:pPr>
        <w:ind w:left="5448" w:hanging="120"/>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CB"/>
    <w:rsid w:val="00121B2D"/>
    <w:rsid w:val="0014561F"/>
    <w:rsid w:val="00817119"/>
    <w:rsid w:val="009A49A8"/>
    <w:rsid w:val="00A42469"/>
    <w:rsid w:val="00A4769E"/>
    <w:rsid w:val="00A51535"/>
    <w:rsid w:val="00EA1133"/>
    <w:rsid w:val="00F2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C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autoRedefine/>
    <w:uiPriority w:val="1"/>
    <w:qFormat/>
    <w:rsid w:val="00F254CB"/>
    <w:pPr>
      <w:keepNext/>
      <w:spacing w:before="120" w:after="120" w:line="288" w:lineRule="auto"/>
      <w:ind w:left="113"/>
      <w:outlineLvl w:val="0"/>
    </w:pPr>
    <w:rPr>
      <w:rFonts w:ascii="Times New Roman" w:hAnsi="Times New Roman"/>
      <w:b/>
      <w:bCs/>
      <w:color w:val="231F20"/>
      <w:spacing w:val="-2"/>
      <w:kern w:val="32"/>
      <w:sz w:val="28"/>
      <w:szCs w:val="28"/>
      <w:lang w:val="nl-NL"/>
    </w:rPr>
  </w:style>
  <w:style w:type="paragraph" w:styleId="Heading2">
    <w:name w:val="heading 2"/>
    <w:basedOn w:val="Normal"/>
    <w:next w:val="Normal"/>
    <w:link w:val="Heading2Char"/>
    <w:autoRedefine/>
    <w:uiPriority w:val="1"/>
    <w:unhideWhenUsed/>
    <w:qFormat/>
    <w:rsid w:val="00A4769E"/>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1"/>
    <w:unhideWhenUsed/>
    <w:qFormat/>
    <w:rsid w:val="00A4769E"/>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A4769E"/>
    <w:pPr>
      <w:keepNext/>
      <w:keepLines/>
      <w:spacing w:before="120" w:after="0"/>
      <w:outlineLvl w:val="3"/>
    </w:pPr>
    <w:rPr>
      <w:rFonts w:eastAsiaTheme="majorEastAsia" w:cstheme="majorBidi"/>
      <w:i/>
      <w:iCs/>
    </w:rPr>
  </w:style>
  <w:style w:type="paragraph" w:styleId="Heading5">
    <w:name w:val="heading 5"/>
    <w:basedOn w:val="Normal"/>
    <w:next w:val="Normal"/>
    <w:link w:val="Heading5Char"/>
    <w:qFormat/>
    <w:rsid w:val="00F254CB"/>
    <w:pPr>
      <w:keepNext/>
      <w:tabs>
        <w:tab w:val="num" w:pos="1575"/>
      </w:tabs>
      <w:autoSpaceDE w:val="0"/>
      <w:autoSpaceDN w:val="0"/>
      <w:adjustRightInd w:val="0"/>
      <w:spacing w:after="0" w:line="240" w:lineRule="atLeast"/>
      <w:ind w:left="1575" w:hanging="1008"/>
      <w:outlineLvl w:val="4"/>
    </w:pPr>
    <w:rPr>
      <w:rFonts w:ascii=".VnTime" w:eastAsia="Times New Roman" w:hAnsi=".VnTime"/>
      <w:b/>
      <w:sz w:val="24"/>
      <w:szCs w:val="20"/>
    </w:rPr>
  </w:style>
  <w:style w:type="paragraph" w:styleId="Heading6">
    <w:name w:val="heading 6"/>
    <w:basedOn w:val="Normal"/>
    <w:next w:val="Normal"/>
    <w:link w:val="Heading6Char"/>
    <w:qFormat/>
    <w:rsid w:val="00F254CB"/>
    <w:pPr>
      <w:keepNext/>
      <w:tabs>
        <w:tab w:val="num" w:pos="1719"/>
      </w:tabs>
      <w:spacing w:after="0" w:line="240" w:lineRule="auto"/>
      <w:ind w:left="1719" w:hanging="1152"/>
      <w:jc w:val="center"/>
      <w:outlineLvl w:val="5"/>
    </w:pPr>
    <w:rPr>
      <w:rFonts w:ascii=".VnTimeH" w:eastAsia="Times New Roman" w:hAnsi=".VnTimeH"/>
      <w:b/>
      <w:snapToGrid w:val="0"/>
      <w:sz w:val="26"/>
      <w:szCs w:val="24"/>
    </w:rPr>
  </w:style>
  <w:style w:type="paragraph" w:styleId="Heading7">
    <w:name w:val="heading 7"/>
    <w:basedOn w:val="Normal"/>
    <w:next w:val="Normal"/>
    <w:link w:val="Heading7Char"/>
    <w:qFormat/>
    <w:rsid w:val="00F254CB"/>
    <w:pPr>
      <w:keepNext/>
      <w:tabs>
        <w:tab w:val="num" w:pos="1863"/>
      </w:tabs>
      <w:spacing w:before="120" w:after="0" w:line="240" w:lineRule="auto"/>
      <w:ind w:left="1863" w:hanging="1296"/>
      <w:jc w:val="center"/>
      <w:outlineLvl w:val="6"/>
    </w:pPr>
    <w:rPr>
      <w:rFonts w:ascii=".VnTimeH" w:eastAsia="Times New Roman" w:hAnsi=".VnTimeH"/>
      <w:b/>
      <w:sz w:val="20"/>
      <w:szCs w:val="24"/>
    </w:rPr>
  </w:style>
  <w:style w:type="paragraph" w:styleId="Heading8">
    <w:name w:val="heading 8"/>
    <w:basedOn w:val="Normal"/>
    <w:next w:val="Normal"/>
    <w:link w:val="Heading8Char"/>
    <w:qFormat/>
    <w:rsid w:val="00F254CB"/>
    <w:pPr>
      <w:keepNext/>
      <w:tabs>
        <w:tab w:val="num" w:pos="2007"/>
      </w:tabs>
      <w:autoSpaceDE w:val="0"/>
      <w:autoSpaceDN w:val="0"/>
      <w:adjustRightInd w:val="0"/>
      <w:spacing w:before="120" w:after="0" w:line="240" w:lineRule="atLeast"/>
      <w:ind w:left="2007" w:hanging="1440"/>
      <w:jc w:val="center"/>
      <w:outlineLvl w:val="7"/>
    </w:pPr>
    <w:rPr>
      <w:rFonts w:ascii=".VnTimeH" w:eastAsia="Times New Roman" w:hAnsi=".VnTimeH"/>
      <w:b/>
      <w:sz w:val="26"/>
      <w:szCs w:val="24"/>
    </w:rPr>
  </w:style>
  <w:style w:type="paragraph" w:styleId="Heading9">
    <w:name w:val="heading 9"/>
    <w:basedOn w:val="Normal"/>
    <w:next w:val="Normal"/>
    <w:link w:val="Heading9Char"/>
    <w:qFormat/>
    <w:rsid w:val="00F254CB"/>
    <w:pPr>
      <w:keepNext/>
      <w:tabs>
        <w:tab w:val="num" w:pos="2151"/>
      </w:tabs>
      <w:spacing w:after="0" w:line="240" w:lineRule="auto"/>
      <w:ind w:left="2151" w:hanging="1584"/>
      <w:jc w:val="center"/>
      <w:outlineLvl w:val="8"/>
    </w:pPr>
    <w:rPr>
      <w:rFonts w:ascii=".VnTimeH" w:eastAsia="Times New Roman" w:hAnsi=".VnTimeH"/>
      <w:b/>
      <w:snapToGrid w:val="0"/>
      <w:color w:val="FF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line="240" w:lineRule="auto"/>
      <w:jc w:val="center"/>
    </w:pPr>
    <w:rPr>
      <w:i/>
      <w:iCs/>
      <w:sz w:val="24"/>
      <w:szCs w:val="18"/>
    </w:rPr>
  </w:style>
  <w:style w:type="character" w:customStyle="1" w:styleId="BodyTextChar">
    <w:name w:val="Body Text Char"/>
    <w:aliases w:val=" Char Char Char Char Char Char Char Char Char Char Char Char Char Char Char Char Char Char Char Char Char Char,Body Text Char Char Char Char Char Char Char Char Char Char Char Char Char Char Char Char Char Char Char,1tenchuong Char"/>
    <w:link w:val="BodyText"/>
    <w:uiPriority w:val="1"/>
    <w:rsid w:val="00F254CB"/>
    <w:rPr>
      <w:rFonts w:ascii="Times New Roman" w:eastAsia="Times New Roman" w:hAnsi="Times New Roman" w:cs="Times New Roman"/>
      <w:sz w:val="26"/>
      <w:szCs w:val="26"/>
      <w:shd w:val="clear" w:color="auto" w:fill="FFFFFF"/>
    </w:rPr>
  </w:style>
  <w:style w:type="paragraph" w:styleId="BodyText">
    <w:name w:val="Body Text"/>
    <w:aliases w:val=" Char Char Char Char Char Char Char Char Char Char Char Char Char Char Char Char Char Char Char Char Char,Body Text Char Char Char Char Char Char Char Char Char Char Char Char Char Char Char Char Char Char,Body Text Char Char,1tenchuong"/>
    <w:basedOn w:val="Normal"/>
    <w:link w:val="BodyTextChar"/>
    <w:uiPriority w:val="1"/>
    <w:qFormat/>
    <w:rsid w:val="00F254CB"/>
    <w:pPr>
      <w:widowControl w:val="0"/>
      <w:shd w:val="clear" w:color="auto" w:fill="FFFFFF"/>
      <w:spacing w:after="160" w:line="264" w:lineRule="auto"/>
      <w:ind w:firstLine="400"/>
    </w:pPr>
    <w:rPr>
      <w:rFonts w:ascii="Times New Roman" w:eastAsia="Times New Roman" w:hAnsi="Times New Roman"/>
      <w:kern w:val="2"/>
      <w:sz w:val="26"/>
      <w:szCs w:val="26"/>
      <w14:ligatures w14:val="standardContextual"/>
    </w:rPr>
  </w:style>
  <w:style w:type="character" w:customStyle="1" w:styleId="BodyTextChar1">
    <w:name w:val="Body Text Char1"/>
    <w:basedOn w:val="DefaultParagraphFont"/>
    <w:uiPriority w:val="99"/>
    <w:semiHidden/>
    <w:rsid w:val="00F254CB"/>
    <w:rPr>
      <w:rFonts w:ascii="Calibri" w:eastAsia="Calibri" w:hAnsi="Calibri" w:cs="Times New Roman"/>
      <w:kern w:val="0"/>
      <w14:ligatures w14:val="none"/>
    </w:rPr>
  </w:style>
  <w:style w:type="character" w:customStyle="1" w:styleId="Heading10">
    <w:name w:val="Heading #1_"/>
    <w:link w:val="Heading11"/>
    <w:rsid w:val="00F254CB"/>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F254CB"/>
    <w:pPr>
      <w:widowControl w:val="0"/>
      <w:shd w:val="clear" w:color="auto" w:fill="FFFFFF"/>
      <w:spacing w:after="220" w:line="259" w:lineRule="auto"/>
      <w:ind w:firstLine="590"/>
      <w:outlineLvl w:val="0"/>
    </w:pPr>
    <w:rPr>
      <w:rFonts w:ascii="Times New Roman" w:eastAsia="Times New Roman" w:hAnsi="Times New Roman" w:cstheme="minorBidi"/>
      <w:b/>
      <w:bCs/>
      <w:kern w:val="2"/>
      <w:sz w:val="26"/>
      <w:szCs w:val="26"/>
      <w14:ligatures w14:val="standardContextual"/>
    </w:rPr>
  </w:style>
  <w:style w:type="paragraph" w:styleId="NormalWeb">
    <w:name w:val="Normal (Web)"/>
    <w:aliases w:val="Обычный (веб)1,Обычный (веб) Знак,Обычный (веб) Знак1,Обычный (веб) Знак Знак, Char"/>
    <w:basedOn w:val="Normal"/>
    <w:link w:val="NormalWebChar"/>
    <w:uiPriority w:val="99"/>
    <w:unhideWhenUsed/>
    <w:rsid w:val="00F254C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254CB"/>
    <w:rPr>
      <w:color w:val="0000FF"/>
      <w:u w:val="single"/>
    </w:rPr>
  </w:style>
  <w:style w:type="paragraph" w:styleId="Header">
    <w:name w:val="header"/>
    <w:basedOn w:val="Normal"/>
    <w:link w:val="HeaderChar"/>
    <w:unhideWhenUsed/>
    <w:rsid w:val="00F254CB"/>
    <w:pPr>
      <w:tabs>
        <w:tab w:val="center" w:pos="4680"/>
        <w:tab w:val="right" w:pos="9360"/>
      </w:tabs>
    </w:pPr>
  </w:style>
  <w:style w:type="character" w:customStyle="1" w:styleId="HeaderChar">
    <w:name w:val="Header Char"/>
    <w:basedOn w:val="DefaultParagraphFont"/>
    <w:link w:val="Header"/>
    <w:rsid w:val="00F254CB"/>
    <w:rPr>
      <w:rFonts w:ascii="Calibri" w:eastAsia="Calibri" w:hAnsi="Calibri" w:cs="Times New Roman"/>
      <w:kern w:val="0"/>
      <w14:ligatures w14:val="none"/>
    </w:rPr>
  </w:style>
  <w:style w:type="paragraph" w:styleId="Footer">
    <w:name w:val="footer"/>
    <w:basedOn w:val="Normal"/>
    <w:link w:val="FooterChar"/>
    <w:uiPriority w:val="99"/>
    <w:unhideWhenUsed/>
    <w:rsid w:val="00F254CB"/>
    <w:pPr>
      <w:tabs>
        <w:tab w:val="center" w:pos="4680"/>
        <w:tab w:val="right" w:pos="9360"/>
      </w:tabs>
    </w:pPr>
  </w:style>
  <w:style w:type="character" w:customStyle="1" w:styleId="FooterChar">
    <w:name w:val="Footer Char"/>
    <w:basedOn w:val="DefaultParagraphFont"/>
    <w:link w:val="Footer"/>
    <w:uiPriority w:val="99"/>
    <w:rsid w:val="00F254CB"/>
    <w:rPr>
      <w:rFonts w:ascii="Calibri" w:eastAsia="Calibri" w:hAnsi="Calibri" w:cs="Times New Roman"/>
      <w:kern w:val="0"/>
      <w14:ligatures w14:val="none"/>
    </w:rPr>
  </w:style>
  <w:style w:type="character" w:customStyle="1" w:styleId="Heading1Char">
    <w:name w:val="Heading 1 Char"/>
    <w:basedOn w:val="DefaultParagraphFont"/>
    <w:link w:val="Heading1"/>
    <w:uiPriority w:val="1"/>
    <w:rsid w:val="00F254CB"/>
    <w:rPr>
      <w:rFonts w:ascii="Times New Roman" w:eastAsia="Calibri" w:hAnsi="Times New Roman" w:cs="Times New Roman"/>
      <w:b/>
      <w:bCs/>
      <w:color w:val="231F20"/>
      <w:spacing w:val="-2"/>
      <w:kern w:val="32"/>
      <w:sz w:val="28"/>
      <w:szCs w:val="28"/>
      <w:lang w:val="nl-NL"/>
      <w14:ligatures w14:val="none"/>
    </w:rPr>
  </w:style>
  <w:style w:type="character" w:customStyle="1" w:styleId="Heading5Char">
    <w:name w:val="Heading 5 Char"/>
    <w:basedOn w:val="DefaultParagraphFont"/>
    <w:link w:val="Heading5"/>
    <w:rsid w:val="00F254CB"/>
    <w:rPr>
      <w:rFonts w:ascii=".VnTime" w:eastAsia="Times New Roman" w:hAnsi=".VnTime" w:cs="Times New Roman"/>
      <w:b/>
      <w:kern w:val="0"/>
      <w:sz w:val="24"/>
      <w:szCs w:val="20"/>
      <w14:ligatures w14:val="none"/>
    </w:rPr>
  </w:style>
  <w:style w:type="character" w:customStyle="1" w:styleId="Heading6Char">
    <w:name w:val="Heading 6 Char"/>
    <w:basedOn w:val="DefaultParagraphFont"/>
    <w:link w:val="Heading6"/>
    <w:rsid w:val="00F254CB"/>
    <w:rPr>
      <w:rFonts w:ascii=".VnTimeH" w:eastAsia="Times New Roman" w:hAnsi=".VnTimeH" w:cs="Times New Roman"/>
      <w:b/>
      <w:snapToGrid w:val="0"/>
      <w:kern w:val="0"/>
      <w:sz w:val="26"/>
      <w:szCs w:val="24"/>
      <w14:ligatures w14:val="none"/>
    </w:rPr>
  </w:style>
  <w:style w:type="character" w:customStyle="1" w:styleId="Heading7Char">
    <w:name w:val="Heading 7 Char"/>
    <w:basedOn w:val="DefaultParagraphFont"/>
    <w:link w:val="Heading7"/>
    <w:rsid w:val="00F254CB"/>
    <w:rPr>
      <w:rFonts w:ascii=".VnTimeH" w:eastAsia="Times New Roman" w:hAnsi=".VnTimeH" w:cs="Times New Roman"/>
      <w:b/>
      <w:kern w:val="0"/>
      <w:sz w:val="20"/>
      <w:szCs w:val="24"/>
      <w14:ligatures w14:val="none"/>
    </w:rPr>
  </w:style>
  <w:style w:type="character" w:customStyle="1" w:styleId="Heading8Char">
    <w:name w:val="Heading 8 Char"/>
    <w:basedOn w:val="DefaultParagraphFont"/>
    <w:link w:val="Heading8"/>
    <w:rsid w:val="00F254CB"/>
    <w:rPr>
      <w:rFonts w:ascii=".VnTimeH" w:eastAsia="Times New Roman" w:hAnsi=".VnTimeH" w:cs="Times New Roman"/>
      <w:b/>
      <w:kern w:val="0"/>
      <w:sz w:val="26"/>
      <w:szCs w:val="24"/>
      <w14:ligatures w14:val="none"/>
    </w:rPr>
  </w:style>
  <w:style w:type="character" w:customStyle="1" w:styleId="Heading9Char">
    <w:name w:val="Heading 9 Char"/>
    <w:basedOn w:val="DefaultParagraphFont"/>
    <w:link w:val="Heading9"/>
    <w:rsid w:val="00F254CB"/>
    <w:rPr>
      <w:rFonts w:ascii=".VnTimeH" w:eastAsia="Times New Roman" w:hAnsi=".VnTimeH" w:cs="Times New Roman"/>
      <w:b/>
      <w:snapToGrid w:val="0"/>
      <w:color w:val="FF0000"/>
      <w:kern w:val="0"/>
      <w:sz w:val="26"/>
      <w:szCs w:val="24"/>
      <w14:ligatures w14:val="none"/>
    </w:rPr>
  </w:style>
  <w:style w:type="numbering" w:customStyle="1" w:styleId="NoList1">
    <w:name w:val="No List1"/>
    <w:next w:val="NoList"/>
    <w:semiHidden/>
    <w:unhideWhenUsed/>
    <w:rsid w:val="00F254CB"/>
  </w:style>
  <w:style w:type="paragraph" w:styleId="BalloonText">
    <w:name w:val="Balloon Text"/>
    <w:basedOn w:val="Normal"/>
    <w:link w:val="BalloonTextChar"/>
    <w:uiPriority w:val="99"/>
    <w:rsid w:val="00F254CB"/>
    <w:rPr>
      <w:rFonts w:ascii="Tahoma" w:hAnsi="Tahoma" w:cs="Tahoma"/>
      <w:sz w:val="16"/>
      <w:szCs w:val="16"/>
    </w:rPr>
  </w:style>
  <w:style w:type="character" w:customStyle="1" w:styleId="BalloonTextChar">
    <w:name w:val="Balloon Text Char"/>
    <w:basedOn w:val="DefaultParagraphFont"/>
    <w:link w:val="BalloonText"/>
    <w:uiPriority w:val="99"/>
    <w:rsid w:val="00F254CB"/>
    <w:rPr>
      <w:rFonts w:ascii="Tahoma" w:eastAsia="Calibri" w:hAnsi="Tahoma" w:cs="Tahoma"/>
      <w:kern w:val="0"/>
      <w:sz w:val="16"/>
      <w:szCs w:val="16"/>
      <w14:ligatures w14:val="none"/>
    </w:rPr>
  </w:style>
  <w:style w:type="paragraph" w:styleId="TOC1">
    <w:name w:val="toc 1"/>
    <w:basedOn w:val="Normal"/>
    <w:next w:val="Normal"/>
    <w:link w:val="TOC1Char"/>
    <w:autoRedefine/>
    <w:uiPriority w:val="39"/>
    <w:unhideWhenUsed/>
    <w:qFormat/>
    <w:rsid w:val="00F254CB"/>
    <w:pPr>
      <w:tabs>
        <w:tab w:val="left" w:pos="330"/>
        <w:tab w:val="left" w:pos="738"/>
        <w:tab w:val="right" w:leader="dot" w:pos="6528"/>
      </w:tabs>
      <w:spacing w:after="0" w:line="288" w:lineRule="auto"/>
      <w:jc w:val="both"/>
    </w:pPr>
    <w:rPr>
      <w:rFonts w:ascii="Times New Roman" w:eastAsia="Times New Roman" w:hAnsi="Times New Roman"/>
      <w:bCs/>
      <w:noProof/>
      <w:sz w:val="24"/>
      <w:szCs w:val="20"/>
      <w:lang w:val="vi-VN" w:eastAsia="vi-VN" w:bidi="vi-VN"/>
    </w:rPr>
  </w:style>
  <w:style w:type="character" w:customStyle="1" w:styleId="TOC1Char">
    <w:name w:val="TOC 1 Char"/>
    <w:link w:val="TOC1"/>
    <w:uiPriority w:val="39"/>
    <w:rsid w:val="00F254CB"/>
    <w:rPr>
      <w:rFonts w:ascii="Times New Roman" w:eastAsia="Times New Roman" w:hAnsi="Times New Roman" w:cs="Times New Roman"/>
      <w:bCs/>
      <w:noProof/>
      <w:kern w:val="0"/>
      <w:sz w:val="24"/>
      <w:szCs w:val="20"/>
      <w:lang w:val="vi-VN" w:eastAsia="vi-VN" w:bidi="vi-VN"/>
      <w14:ligatures w14:val="none"/>
    </w:rPr>
  </w:style>
  <w:style w:type="paragraph" w:styleId="ListParagraph">
    <w:name w:val="List Paragraph"/>
    <w:basedOn w:val="Normal"/>
    <w:uiPriority w:val="34"/>
    <w:qFormat/>
    <w:rsid w:val="00F254CB"/>
    <w:pPr>
      <w:ind w:left="720"/>
      <w:contextualSpacing/>
    </w:pPr>
    <w:rPr>
      <w:rFonts w:ascii="Times New Roman" w:hAnsi="Times New Roman"/>
      <w:sz w:val="26"/>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
    <w:basedOn w:val="DefaultParagraphFont"/>
    <w:uiPriority w:val="99"/>
    <w:rsid w:val="00F254CB"/>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Footnotes"/>
    <w:basedOn w:val="Normal"/>
    <w:link w:val="FootnoteTextChar"/>
    <w:uiPriority w:val="99"/>
    <w:rsid w:val="00F254CB"/>
    <w:pPr>
      <w:spacing w:after="0" w:line="240" w:lineRule="auto"/>
    </w:pPr>
    <w:rPr>
      <w:rFonts w:ascii="Times New Roman" w:eastAsia="Arial" w:hAnsi="Times New Roman"/>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rsid w:val="00F254CB"/>
    <w:rPr>
      <w:rFonts w:ascii="Times New Roman" w:eastAsia="Arial" w:hAnsi="Times New Roman" w:cs="Times New Roman"/>
      <w:kern w:val="0"/>
      <w:sz w:val="20"/>
      <w:szCs w:val="20"/>
      <w:lang w:val="vi-VN"/>
      <w14:ligatures w14:val="none"/>
    </w:rPr>
  </w:style>
  <w:style w:type="paragraph" w:styleId="BodyTextIndent2">
    <w:name w:val="Body Text Indent 2"/>
    <w:basedOn w:val="Normal"/>
    <w:link w:val="BodyTextIndent2Char"/>
    <w:rsid w:val="00F254CB"/>
    <w:pPr>
      <w:spacing w:after="120" w:line="480" w:lineRule="auto"/>
      <w:ind w:left="360"/>
    </w:pPr>
    <w:rPr>
      <w:rFonts w:ascii="Times New Roman" w:eastAsia="Arial" w:hAnsi="Times New Roman"/>
      <w:sz w:val="28"/>
      <w:lang w:val="vi-VN"/>
    </w:rPr>
  </w:style>
  <w:style w:type="character" w:customStyle="1" w:styleId="BodyTextIndent2Char">
    <w:name w:val="Body Text Indent 2 Char"/>
    <w:basedOn w:val="DefaultParagraphFont"/>
    <w:link w:val="BodyTextIndent2"/>
    <w:rsid w:val="00F254CB"/>
    <w:rPr>
      <w:rFonts w:ascii="Times New Roman" w:eastAsia="Arial" w:hAnsi="Times New Roman" w:cs="Times New Roman"/>
      <w:kern w:val="0"/>
      <w:sz w:val="28"/>
      <w:lang w:val="vi-VN"/>
      <w14:ligatures w14:val="none"/>
    </w:rPr>
  </w:style>
  <w:style w:type="character" w:styleId="PageNumber">
    <w:name w:val="page number"/>
    <w:basedOn w:val="DefaultParagraphFont"/>
    <w:rsid w:val="00F254CB"/>
  </w:style>
  <w:style w:type="paragraph" w:styleId="EndnoteText">
    <w:name w:val="endnote text"/>
    <w:basedOn w:val="Normal"/>
    <w:link w:val="EndnoteTextChar"/>
    <w:uiPriority w:val="99"/>
    <w:semiHidden/>
    <w:unhideWhenUsed/>
    <w:rsid w:val="00F254CB"/>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F254CB"/>
    <w:rPr>
      <w:rFonts w:ascii="Times New Roman" w:eastAsia="Calibri" w:hAnsi="Times New Roman" w:cs="Times New Roman"/>
      <w:kern w:val="0"/>
      <w:sz w:val="20"/>
      <w:szCs w:val="20"/>
      <w14:ligatures w14:val="none"/>
    </w:rPr>
  </w:style>
  <w:style w:type="character" w:styleId="HTMLCite">
    <w:name w:val="HTML Cite"/>
    <w:rsid w:val="00F254CB"/>
    <w:rPr>
      <w:i/>
      <w:iCs/>
    </w:rPr>
  </w:style>
  <w:style w:type="paragraph" w:styleId="BodyText2">
    <w:name w:val="Body Text 2"/>
    <w:basedOn w:val="Normal"/>
    <w:link w:val="BodyText2Char"/>
    <w:unhideWhenUsed/>
    <w:rsid w:val="00F254CB"/>
    <w:pPr>
      <w:spacing w:after="120" w:line="480" w:lineRule="auto"/>
    </w:pPr>
    <w:rPr>
      <w:rFonts w:ascii="Times New Roman" w:eastAsia="Times New Roman" w:hAnsi="Times New Roman"/>
      <w:sz w:val="28"/>
      <w:szCs w:val="28"/>
    </w:rPr>
  </w:style>
  <w:style w:type="character" w:customStyle="1" w:styleId="BodyText2Char">
    <w:name w:val="Body Text 2 Char"/>
    <w:basedOn w:val="DefaultParagraphFont"/>
    <w:link w:val="BodyText2"/>
    <w:rsid w:val="00F254CB"/>
    <w:rPr>
      <w:rFonts w:ascii="Times New Roman" w:eastAsia="Times New Roman" w:hAnsi="Times New Roman" w:cs="Times New Roman"/>
      <w:kern w:val="0"/>
      <w:sz w:val="28"/>
      <w:szCs w:val="28"/>
      <w14:ligatures w14:val="none"/>
    </w:rPr>
  </w:style>
  <w:style w:type="paragraph" w:customStyle="1" w:styleId="n-dieunoidung">
    <w:name w:val="n-dieunoidung"/>
    <w:basedOn w:val="Normal"/>
    <w:rsid w:val="00F254CB"/>
    <w:pPr>
      <w:widowControl w:val="0"/>
      <w:spacing w:after="100" w:line="240" w:lineRule="auto"/>
      <w:ind w:firstLine="539"/>
      <w:jc w:val="both"/>
    </w:pPr>
    <w:rPr>
      <w:rFonts w:ascii=".VnTime" w:eastAsia="Times New Roman" w:hAnsi=".VnTime" w:cs=".VnTime"/>
      <w:color w:val="0000FF"/>
      <w:sz w:val="28"/>
      <w:szCs w:val="28"/>
      <w:lang w:val="fr-FR"/>
    </w:rPr>
  </w:style>
  <w:style w:type="character" w:customStyle="1" w:styleId="apple-converted-space">
    <w:name w:val="apple-converted-space"/>
    <w:basedOn w:val="DefaultParagraphFont"/>
    <w:rsid w:val="00F254CB"/>
  </w:style>
  <w:style w:type="character" w:styleId="Strong">
    <w:name w:val="Strong"/>
    <w:uiPriority w:val="22"/>
    <w:qFormat/>
    <w:rsid w:val="00F254CB"/>
    <w:rPr>
      <w:b/>
      <w:bCs/>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F254CB"/>
    <w:pPr>
      <w:widowControl w:val="0"/>
      <w:spacing w:after="0" w:line="240" w:lineRule="auto"/>
      <w:jc w:val="both"/>
    </w:pPr>
    <w:rPr>
      <w:rFonts w:ascii="Times New Roman" w:eastAsia="SimSun" w:hAnsi="Times New Roman"/>
      <w:kern w:val="2"/>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Char Char"/>
    <w:link w:val="NormalWeb"/>
    <w:uiPriority w:val="99"/>
    <w:locked/>
    <w:rsid w:val="00F254CB"/>
    <w:rPr>
      <w:rFonts w:ascii="Times New Roman" w:eastAsia="Times New Roman" w:hAnsi="Times New Roman" w:cs="Times New Roman"/>
      <w:kern w:val="0"/>
      <w:sz w:val="24"/>
      <w:szCs w:val="24"/>
      <w14:ligatures w14:val="none"/>
    </w:rPr>
  </w:style>
  <w:style w:type="paragraph" w:styleId="BodyTextIndent">
    <w:name w:val="Body Text Indent"/>
    <w:aliases w:val=" Char1"/>
    <w:basedOn w:val="Normal"/>
    <w:link w:val="BodyTextIndentChar"/>
    <w:unhideWhenUsed/>
    <w:rsid w:val="00F254CB"/>
    <w:pPr>
      <w:spacing w:after="120"/>
      <w:ind w:left="360"/>
    </w:pPr>
    <w:rPr>
      <w:rFonts w:ascii="Times New Roman" w:eastAsiaTheme="minorHAnsi" w:hAnsi="Times New Roman" w:cstheme="minorBidi"/>
      <w:sz w:val="28"/>
    </w:rPr>
  </w:style>
  <w:style w:type="character" w:customStyle="1" w:styleId="BodyTextIndentChar">
    <w:name w:val="Body Text Indent Char"/>
    <w:aliases w:val=" Char1 Char"/>
    <w:basedOn w:val="DefaultParagraphFont"/>
    <w:link w:val="BodyTextIndent"/>
    <w:rsid w:val="00F254CB"/>
    <w:rPr>
      <w:rFonts w:ascii="Times New Roman" w:hAnsi="Times New Roman"/>
      <w:kern w:val="0"/>
      <w:sz w:val="28"/>
      <w14:ligatures w14:val="none"/>
    </w:rPr>
  </w:style>
  <w:style w:type="paragraph" w:styleId="BodyTextIndent3">
    <w:name w:val="Body Text Indent 3"/>
    <w:basedOn w:val="Normal"/>
    <w:link w:val="BodyTextIndent3Char"/>
    <w:unhideWhenUsed/>
    <w:rsid w:val="00F254CB"/>
    <w:pPr>
      <w:spacing w:after="120"/>
      <w:ind w:left="360"/>
    </w:pPr>
    <w:rPr>
      <w:rFonts w:ascii="Times New Roman" w:eastAsiaTheme="minorHAnsi" w:hAnsi="Times New Roman" w:cstheme="minorBidi"/>
      <w:sz w:val="16"/>
      <w:szCs w:val="16"/>
    </w:rPr>
  </w:style>
  <w:style w:type="character" w:customStyle="1" w:styleId="BodyTextIndent3Char">
    <w:name w:val="Body Text Indent 3 Char"/>
    <w:basedOn w:val="DefaultParagraphFont"/>
    <w:link w:val="BodyTextIndent3"/>
    <w:rsid w:val="00F254CB"/>
    <w:rPr>
      <w:rFonts w:ascii="Times New Roman" w:hAnsi="Times New Roman"/>
      <w:kern w:val="0"/>
      <w:sz w:val="16"/>
      <w:szCs w:val="16"/>
      <w14:ligatures w14:val="none"/>
    </w:rPr>
  </w:style>
  <w:style w:type="character" w:styleId="Emphasis">
    <w:name w:val="Emphasis"/>
    <w:uiPriority w:val="20"/>
    <w:qFormat/>
    <w:rsid w:val="00F254CB"/>
    <w:rPr>
      <w:i/>
      <w:iCs/>
    </w:rPr>
  </w:style>
  <w:style w:type="character" w:customStyle="1" w:styleId="im">
    <w:name w:val="im"/>
    <w:basedOn w:val="DefaultParagraphFont"/>
    <w:rsid w:val="00F254CB"/>
  </w:style>
  <w:style w:type="paragraph" w:customStyle="1" w:styleId="Title1">
    <w:name w:val="Title1"/>
    <w:basedOn w:val="Normal"/>
    <w:rsid w:val="00F254CB"/>
    <w:pPr>
      <w:spacing w:before="100" w:beforeAutospacing="1" w:after="100" w:afterAutospacing="1" w:line="240" w:lineRule="auto"/>
    </w:pPr>
    <w:rPr>
      <w:rFonts w:ascii="Times New Roman" w:eastAsia="Times New Roman" w:hAnsi="Times New Roman"/>
      <w:sz w:val="24"/>
      <w:szCs w:val="24"/>
    </w:rPr>
  </w:style>
  <w:style w:type="paragraph" w:customStyle="1" w:styleId="lead">
    <w:name w:val="lead"/>
    <w:basedOn w:val="Normal"/>
    <w:rsid w:val="00F254CB"/>
    <w:pPr>
      <w:spacing w:before="100" w:beforeAutospacing="1" w:after="100" w:afterAutospacing="1" w:line="240" w:lineRule="auto"/>
    </w:pPr>
    <w:rPr>
      <w:rFonts w:ascii="Times New Roman" w:eastAsia="SimSun" w:hAnsi="Times New Roman"/>
      <w:b/>
      <w:bCs/>
      <w:color w:val="5F5F5F"/>
      <w:lang w:eastAsia="zh-CN"/>
    </w:rPr>
  </w:style>
  <w:style w:type="paragraph" w:styleId="BodyText3">
    <w:name w:val="Body Text 3"/>
    <w:basedOn w:val="Normal"/>
    <w:link w:val="BodyText3Char"/>
    <w:rsid w:val="00F254C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F254CB"/>
    <w:rPr>
      <w:rFonts w:ascii="Times New Roman" w:eastAsia="Times New Roman" w:hAnsi="Times New Roman" w:cs="Times New Roman"/>
      <w:kern w:val="0"/>
      <w:sz w:val="16"/>
      <w:szCs w:val="16"/>
      <w14:ligatures w14:val="none"/>
    </w:rPr>
  </w:style>
  <w:style w:type="paragraph" w:customStyle="1" w:styleId="dandong1">
    <w:name w:val="dan dong 1"/>
    <w:basedOn w:val="Normal"/>
    <w:link w:val="dandong1Char"/>
    <w:rsid w:val="00F254CB"/>
    <w:pPr>
      <w:widowControl w:val="0"/>
      <w:spacing w:before="120" w:after="0" w:line="259" w:lineRule="auto"/>
      <w:ind w:firstLine="539"/>
      <w:jc w:val="both"/>
    </w:pPr>
    <w:rPr>
      <w:rFonts w:ascii="Times New Roman" w:eastAsia="Times New Roman" w:hAnsi="Times New Roman"/>
      <w:sz w:val="26"/>
      <w:szCs w:val="26"/>
      <w:lang w:val="nl-NL"/>
    </w:rPr>
  </w:style>
  <w:style w:type="character" w:customStyle="1" w:styleId="dandong1Char">
    <w:name w:val="dan dong 1 Char"/>
    <w:link w:val="dandong1"/>
    <w:rsid w:val="00F254CB"/>
    <w:rPr>
      <w:rFonts w:ascii="Times New Roman" w:eastAsia="Times New Roman" w:hAnsi="Times New Roman" w:cs="Times New Roman"/>
      <w:kern w:val="0"/>
      <w:sz w:val="26"/>
      <w:szCs w:val="26"/>
      <w:lang w:val="nl-NL"/>
      <w14:ligatures w14:val="none"/>
    </w:rPr>
  </w:style>
  <w:style w:type="character" w:customStyle="1" w:styleId="BodyTextIndentCharChar1">
    <w:name w:val="Body Text Indent Char Char1"/>
    <w:aliases w:val=" Char1 Char Char1"/>
    <w:rsid w:val="00F254CB"/>
    <w:rPr>
      <w:b/>
      <w:bCs/>
      <w:sz w:val="28"/>
      <w:szCs w:val="28"/>
      <w:lang w:val="en-US" w:eastAsia="en-US" w:bidi="ar-SA"/>
    </w:rPr>
  </w:style>
  <w:style w:type="paragraph" w:styleId="DocumentMap">
    <w:name w:val="Document Map"/>
    <w:basedOn w:val="Normal"/>
    <w:link w:val="DocumentMapChar"/>
    <w:semiHidden/>
    <w:rsid w:val="00F254CB"/>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F254CB"/>
    <w:rPr>
      <w:rFonts w:ascii="Tahoma" w:eastAsia="Times New Roman" w:hAnsi="Tahoma" w:cs="Times New Roman"/>
      <w:kern w:val="0"/>
      <w:sz w:val="20"/>
      <w:szCs w:val="20"/>
      <w:shd w:val="clear" w:color="auto" w:fill="000080"/>
      <w14:ligatures w14:val="none"/>
    </w:rPr>
  </w:style>
  <w:style w:type="paragraph" w:customStyle="1" w:styleId="Char">
    <w:name w:val="Char"/>
    <w:basedOn w:val="DocumentMap"/>
    <w:autoRedefine/>
    <w:rsid w:val="00F254CB"/>
    <w:pPr>
      <w:widowControl w:val="0"/>
      <w:jc w:val="both"/>
    </w:pPr>
    <w:rPr>
      <w:rFonts w:eastAsia="SimSun"/>
      <w:kern w:val="2"/>
      <w:sz w:val="24"/>
      <w:szCs w:val="24"/>
      <w:lang w:eastAsia="zh-CN"/>
    </w:rPr>
  </w:style>
  <w:style w:type="paragraph" w:customStyle="1" w:styleId="n-dieund">
    <w:name w:val="n-dieund"/>
    <w:basedOn w:val="Normal"/>
    <w:rsid w:val="00F254CB"/>
    <w:pPr>
      <w:widowControl w:val="0"/>
      <w:autoSpaceDE w:val="0"/>
      <w:autoSpaceDN w:val="0"/>
      <w:spacing w:after="120" w:line="240" w:lineRule="auto"/>
      <w:ind w:firstLine="709"/>
      <w:jc w:val="both"/>
    </w:pPr>
    <w:rPr>
      <w:rFonts w:ascii=".VnTime" w:hAnsi=".VnTime" w:cs=".VnTime"/>
      <w:sz w:val="28"/>
      <w:szCs w:val="28"/>
    </w:rPr>
  </w:style>
  <w:style w:type="character" w:customStyle="1" w:styleId="normal-p-h1">
    <w:name w:val="normal-p-h1"/>
    <w:rsid w:val="00F254CB"/>
    <w:rPr>
      <w:rFonts w:ascii="Times New Roman" w:hAnsi="Times New Roman" w:cs="Times New Roman" w:hint="default"/>
      <w:i w:val="0"/>
      <w:iCs w:val="0"/>
      <w:color w:val="auto"/>
      <w:sz w:val="20"/>
      <w:szCs w:val="20"/>
    </w:rPr>
  </w:style>
  <w:style w:type="paragraph" w:customStyle="1" w:styleId="Normal1">
    <w:name w:val="Normal1"/>
    <w:basedOn w:val="Normal"/>
    <w:rsid w:val="00F254CB"/>
    <w:pPr>
      <w:spacing w:before="100" w:beforeAutospacing="1" w:after="100" w:afterAutospacing="1" w:line="240" w:lineRule="auto"/>
    </w:pPr>
    <w:rPr>
      <w:rFonts w:ascii="Times New Roman" w:eastAsia="Times New Roman" w:hAnsi="Times New Roman"/>
      <w:sz w:val="24"/>
      <w:szCs w:val="24"/>
    </w:rPr>
  </w:style>
  <w:style w:type="paragraph" w:customStyle="1" w:styleId="ptitle">
    <w:name w:val="ptitle"/>
    <w:basedOn w:val="Normal"/>
    <w:rsid w:val="00F254CB"/>
    <w:pPr>
      <w:spacing w:after="100" w:afterAutospacing="1" w:line="240" w:lineRule="auto"/>
    </w:pPr>
    <w:rPr>
      <w:rFonts w:ascii="Arial" w:eastAsia="Arial Unicode MS" w:hAnsi="Arial" w:cs="Arial"/>
      <w:b/>
      <w:bCs/>
      <w:sz w:val="25"/>
      <w:szCs w:val="25"/>
    </w:rPr>
  </w:style>
  <w:style w:type="paragraph" w:customStyle="1" w:styleId="pbody">
    <w:name w:val="pbody"/>
    <w:basedOn w:val="Normal"/>
    <w:rsid w:val="00F254CB"/>
    <w:pPr>
      <w:spacing w:before="100" w:beforeAutospacing="1" w:after="100" w:afterAutospacing="1" w:line="240" w:lineRule="auto"/>
    </w:pPr>
    <w:rPr>
      <w:rFonts w:ascii="Arial" w:eastAsia="Arial Unicode MS" w:hAnsi="Arial" w:cs="Arial"/>
      <w:color w:val="000000"/>
      <w:sz w:val="20"/>
      <w:szCs w:val="20"/>
    </w:rPr>
  </w:style>
  <w:style w:type="paragraph" w:customStyle="1" w:styleId="sapo">
    <w:name w:val="sapo"/>
    <w:basedOn w:val="Normal"/>
    <w:rsid w:val="00F254C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F254CB"/>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1"/>
    <w:unhideWhenUsed/>
    <w:qFormat/>
    <w:rsid w:val="00F254CB"/>
    <w:pPr>
      <w:spacing w:after="100"/>
      <w:ind w:left="220"/>
    </w:pPr>
    <w:rPr>
      <w:rFonts w:asciiTheme="minorHAnsi" w:eastAsiaTheme="minorEastAsia" w:hAnsiTheme="minorHAnsi" w:cstheme="minorBidi"/>
    </w:rPr>
  </w:style>
  <w:style w:type="paragraph" w:styleId="TOC3">
    <w:name w:val="toc 3"/>
    <w:basedOn w:val="Normal"/>
    <w:next w:val="Normal"/>
    <w:autoRedefine/>
    <w:uiPriority w:val="1"/>
    <w:unhideWhenUsed/>
    <w:qFormat/>
    <w:rsid w:val="00F254CB"/>
    <w:pPr>
      <w:spacing w:after="100"/>
      <w:ind w:left="440"/>
    </w:pPr>
    <w:rPr>
      <w:rFonts w:asciiTheme="minorHAnsi" w:eastAsiaTheme="minorEastAsia" w:hAnsiTheme="minorHAnsi" w:cstheme="minorBidi"/>
    </w:rPr>
  </w:style>
  <w:style w:type="paragraph" w:styleId="TOC4">
    <w:name w:val="toc 4"/>
    <w:basedOn w:val="Normal"/>
    <w:next w:val="Normal"/>
    <w:autoRedefine/>
    <w:uiPriority w:val="1"/>
    <w:unhideWhenUsed/>
    <w:qFormat/>
    <w:rsid w:val="00F254CB"/>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F254CB"/>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254CB"/>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254CB"/>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254CB"/>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254CB"/>
    <w:pPr>
      <w:spacing w:after="100"/>
      <w:ind w:left="1760"/>
    </w:pPr>
    <w:rPr>
      <w:rFonts w:asciiTheme="minorHAnsi" w:eastAsiaTheme="minorEastAsia" w:hAnsiTheme="minorHAnsi" w:cstheme="minorBidi"/>
    </w:rPr>
  </w:style>
  <w:style w:type="paragraph" w:customStyle="1" w:styleId="nqtitle">
    <w:name w:val="nqtitle"/>
    <w:basedOn w:val="Normal"/>
    <w:rsid w:val="00F254CB"/>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TOCHeading">
    <w:name w:val="TOC Heading"/>
    <w:basedOn w:val="Heading1"/>
    <w:next w:val="Normal"/>
    <w:uiPriority w:val="39"/>
    <w:unhideWhenUsed/>
    <w:qFormat/>
    <w:rsid w:val="00F254CB"/>
    <w:pPr>
      <w:keepLines/>
      <w:spacing w:before="240" w:after="0" w:line="259" w:lineRule="auto"/>
      <w:outlineLvl w:val="9"/>
    </w:pPr>
    <w:rPr>
      <w:rFonts w:asciiTheme="majorHAnsi" w:eastAsiaTheme="majorEastAsia" w:hAnsiTheme="majorHAnsi" w:cstheme="majorBidi"/>
      <w:bCs w:val="0"/>
      <w:color w:val="2F5496" w:themeColor="accent1" w:themeShade="BF"/>
      <w:kern w:val="0"/>
      <w:sz w:val="32"/>
      <w:szCs w:val="32"/>
      <w:lang w:val="en-US"/>
    </w:rPr>
  </w:style>
  <w:style w:type="table" w:customStyle="1" w:styleId="TableGrid1">
    <w:name w:val="Table Grid1"/>
    <w:basedOn w:val="TableNormal"/>
    <w:next w:val="TableGrid"/>
    <w:uiPriority w:val="59"/>
    <w:rsid w:val="00F254C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254CB"/>
  </w:style>
  <w:style w:type="character" w:customStyle="1" w:styleId="Headerorfooter2">
    <w:name w:val="Header or footer (2)_"/>
    <w:basedOn w:val="DefaultParagraphFont"/>
    <w:link w:val="Headerorfooter20"/>
    <w:rsid w:val="00F254CB"/>
    <w:rPr>
      <w:rFonts w:eastAsia="Times New Roman" w:cs="Times New Roman"/>
      <w:sz w:val="20"/>
      <w:szCs w:val="20"/>
      <w:shd w:val="clear" w:color="auto" w:fill="FFFFFF"/>
      <w:lang w:bidi="en-US"/>
    </w:rPr>
  </w:style>
  <w:style w:type="paragraph" w:customStyle="1" w:styleId="Headerorfooter20">
    <w:name w:val="Header or footer (2)"/>
    <w:basedOn w:val="Normal"/>
    <w:link w:val="Headerorfooter2"/>
    <w:rsid w:val="00F254CB"/>
    <w:pPr>
      <w:widowControl w:val="0"/>
      <w:shd w:val="clear" w:color="auto" w:fill="FFFFFF"/>
      <w:spacing w:after="0" w:line="240" w:lineRule="auto"/>
    </w:pPr>
    <w:rPr>
      <w:rFonts w:asciiTheme="minorHAnsi" w:eastAsia="Times New Roman" w:hAnsiTheme="minorHAnsi"/>
      <w:kern w:val="2"/>
      <w:sz w:val="20"/>
      <w:szCs w:val="20"/>
      <w:lang w:bidi="en-US"/>
      <w14:ligatures w14:val="standardContextual"/>
    </w:rPr>
  </w:style>
  <w:style w:type="character" w:customStyle="1" w:styleId="Vnbnnidung3">
    <w:name w:val="Văn bản nội dung (3)_"/>
    <w:basedOn w:val="DefaultParagraphFont"/>
    <w:link w:val="Vnbnnidung30"/>
    <w:locked/>
    <w:rsid w:val="00F254CB"/>
    <w:rPr>
      <w:rFonts w:cs="Times New Roman"/>
      <w:sz w:val="26"/>
      <w:szCs w:val="26"/>
      <w:shd w:val="clear" w:color="auto" w:fill="FFFFFF"/>
    </w:rPr>
  </w:style>
  <w:style w:type="paragraph" w:customStyle="1" w:styleId="Vnbnnidung30">
    <w:name w:val="Văn bản nội dung (3)"/>
    <w:basedOn w:val="Normal"/>
    <w:link w:val="Vnbnnidung3"/>
    <w:rsid w:val="00F254CB"/>
    <w:pPr>
      <w:widowControl w:val="0"/>
      <w:shd w:val="clear" w:color="auto" w:fill="FFFFFF"/>
      <w:spacing w:after="0" w:line="298" w:lineRule="exact"/>
    </w:pPr>
    <w:rPr>
      <w:rFonts w:asciiTheme="minorHAnsi" w:eastAsiaTheme="minorHAnsi" w:hAnsiTheme="minorHAnsi"/>
      <w:kern w:val="2"/>
      <w:sz w:val="26"/>
      <w:szCs w:val="26"/>
      <w14:ligatures w14:val="standardContextual"/>
    </w:rPr>
  </w:style>
  <w:style w:type="character" w:customStyle="1" w:styleId="Bodytext20">
    <w:name w:val="Body text (2)_"/>
    <w:basedOn w:val="DefaultParagraphFont"/>
    <w:rsid w:val="00F254CB"/>
    <w:rPr>
      <w:rFonts w:ascii="Times New Roman" w:eastAsia="Times New Roman" w:hAnsi="Times New Roman" w:cs="Times New Roman"/>
      <w:b w:val="0"/>
      <w:bCs w:val="0"/>
      <w:i w:val="0"/>
      <w:iCs w:val="0"/>
      <w:smallCaps w:val="0"/>
      <w:strike w:val="0"/>
      <w:sz w:val="26"/>
      <w:szCs w:val="26"/>
      <w:u w:val="none"/>
    </w:rPr>
  </w:style>
  <w:style w:type="table" w:customStyle="1" w:styleId="TableGrid2">
    <w:name w:val="Table Grid2"/>
    <w:basedOn w:val="TableNormal"/>
    <w:next w:val="TableGrid"/>
    <w:uiPriority w:val="59"/>
    <w:rsid w:val="00F254C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254CB"/>
  </w:style>
  <w:style w:type="numbering" w:customStyle="1" w:styleId="NoList111">
    <w:name w:val="No List111"/>
    <w:next w:val="NoList"/>
    <w:semiHidden/>
    <w:rsid w:val="00F254CB"/>
  </w:style>
  <w:style w:type="character" w:customStyle="1" w:styleId="Heading1Char1">
    <w:name w:val="Heading 1 Char1"/>
    <w:rsid w:val="00F254CB"/>
    <w:rPr>
      <w:rFonts w:ascii=".VnTime" w:eastAsia="Times New Roman" w:hAnsi=".VnTime" w:cs=".VnTime"/>
      <w:sz w:val="28"/>
      <w:szCs w:val="28"/>
      <w:lang w:val="en-US" w:eastAsia="en-US" w:bidi="ar-SA"/>
    </w:rPr>
  </w:style>
  <w:style w:type="paragraph" w:customStyle="1" w:styleId="CharChar1">
    <w:name w:val="Char Char1"/>
    <w:basedOn w:val="Normal"/>
    <w:next w:val="Normal"/>
    <w:autoRedefine/>
    <w:semiHidden/>
    <w:rsid w:val="00F254CB"/>
    <w:pPr>
      <w:spacing w:after="160" w:line="240" w:lineRule="exact"/>
    </w:pPr>
    <w:rPr>
      <w:rFonts w:ascii=".VnTime" w:eastAsia="Times New Roman" w:hAnsi=".VnTime" w:cs=".VnTime"/>
      <w:sz w:val="28"/>
      <w:szCs w:val="28"/>
    </w:rPr>
  </w:style>
  <w:style w:type="paragraph" w:customStyle="1" w:styleId="CharCharCharCharCharCharCharCharCharChar">
    <w:name w:val="Char Char Char Char Char Char Char Char Char Char"/>
    <w:basedOn w:val="Normal"/>
    <w:next w:val="Normal"/>
    <w:autoRedefine/>
    <w:semiHidden/>
    <w:rsid w:val="00F254CB"/>
    <w:pPr>
      <w:spacing w:before="120" w:after="120" w:line="312" w:lineRule="auto"/>
    </w:pPr>
    <w:rPr>
      <w:rFonts w:ascii=".VnTime" w:eastAsia="Times New Roman" w:hAnsi=".VnTime" w:cs=".VnTime"/>
      <w:sz w:val="28"/>
      <w:szCs w:val="28"/>
    </w:rPr>
  </w:style>
  <w:style w:type="paragraph" w:customStyle="1" w:styleId="1">
    <w:name w:val="1"/>
    <w:basedOn w:val="Normal"/>
    <w:rsid w:val="00F254CB"/>
    <w:pPr>
      <w:spacing w:after="0" w:line="360" w:lineRule="auto"/>
      <w:ind w:firstLine="720"/>
      <w:jc w:val="center"/>
    </w:pPr>
    <w:rPr>
      <w:rFonts w:ascii=".VnTimeH" w:eastAsia="Times New Roman" w:hAnsi=".VnTimeH" w:cs=".VnTimeH"/>
      <w:sz w:val="24"/>
      <w:szCs w:val="24"/>
    </w:rPr>
  </w:style>
  <w:style w:type="paragraph" w:customStyle="1" w:styleId="3">
    <w:name w:val="3"/>
    <w:basedOn w:val="Normal"/>
    <w:rsid w:val="00F254CB"/>
    <w:pPr>
      <w:spacing w:after="0" w:line="360" w:lineRule="auto"/>
      <w:ind w:firstLine="720"/>
      <w:jc w:val="both"/>
    </w:pPr>
    <w:rPr>
      <w:rFonts w:ascii=".VnTimeH" w:eastAsia="Times New Roman" w:hAnsi=".VnTimeH" w:cs=".VnTimeH"/>
      <w:b/>
      <w:bCs/>
      <w:sz w:val="26"/>
      <w:szCs w:val="26"/>
    </w:rPr>
  </w:style>
  <w:style w:type="paragraph" w:styleId="Title">
    <w:name w:val="Title"/>
    <w:basedOn w:val="Normal"/>
    <w:link w:val="TitleChar"/>
    <w:uiPriority w:val="10"/>
    <w:qFormat/>
    <w:rsid w:val="00F254CB"/>
    <w:pPr>
      <w:spacing w:after="0" w:line="240" w:lineRule="auto"/>
      <w:jc w:val="center"/>
    </w:pPr>
    <w:rPr>
      <w:rFonts w:ascii=".VnTimeH" w:eastAsia="Times New Roman" w:hAnsi=".VnTimeH" w:cs=".VnTimeH"/>
      <w:b/>
      <w:bCs/>
      <w:sz w:val="28"/>
      <w:szCs w:val="28"/>
    </w:rPr>
  </w:style>
  <w:style w:type="character" w:customStyle="1" w:styleId="TitleChar">
    <w:name w:val="Title Char"/>
    <w:basedOn w:val="DefaultParagraphFont"/>
    <w:link w:val="Title"/>
    <w:uiPriority w:val="10"/>
    <w:rsid w:val="00F254CB"/>
    <w:rPr>
      <w:rFonts w:ascii=".VnTimeH" w:eastAsia="Times New Roman" w:hAnsi=".VnTimeH" w:cs=".VnTimeH"/>
      <w:b/>
      <w:bCs/>
      <w:kern w:val="0"/>
      <w:sz w:val="28"/>
      <w:szCs w:val="28"/>
      <w14:ligatures w14:val="none"/>
    </w:rPr>
  </w:style>
  <w:style w:type="paragraph" w:customStyle="1" w:styleId="1lama">
    <w:name w:val="1 la ma"/>
    <w:basedOn w:val="Normal"/>
    <w:rsid w:val="00F254CB"/>
    <w:pPr>
      <w:widowControl w:val="0"/>
      <w:spacing w:before="120" w:after="0" w:line="316" w:lineRule="atLeast"/>
      <w:ind w:firstLine="340"/>
      <w:jc w:val="both"/>
    </w:pPr>
    <w:rPr>
      <w:rFonts w:ascii=".VnTimeH" w:eastAsia="Times New Roman" w:hAnsi=".VnTimeH" w:cs=".VnTimeH"/>
      <w:b/>
      <w:bCs/>
      <w:sz w:val="21"/>
      <w:szCs w:val="21"/>
    </w:rPr>
  </w:style>
  <w:style w:type="paragraph" w:customStyle="1" w:styleId="1nho">
    <w:name w:val="1 nho"/>
    <w:basedOn w:val="Normal"/>
    <w:rsid w:val="00F254CB"/>
    <w:pPr>
      <w:widowControl w:val="0"/>
      <w:spacing w:before="120" w:after="0" w:line="316" w:lineRule="atLeast"/>
      <w:ind w:firstLine="340"/>
    </w:pPr>
    <w:rPr>
      <w:rFonts w:ascii=".VnTime" w:eastAsia="Times New Roman" w:hAnsi=".VnTime" w:cs=".VnTime"/>
      <w:b/>
      <w:bCs/>
      <w:sz w:val="24"/>
      <w:szCs w:val="24"/>
    </w:rPr>
  </w:style>
  <w:style w:type="paragraph" w:customStyle="1" w:styleId="4">
    <w:name w:val="4"/>
    <w:basedOn w:val="Normal"/>
    <w:rsid w:val="00F254CB"/>
    <w:pPr>
      <w:spacing w:after="0" w:line="360" w:lineRule="auto"/>
      <w:ind w:firstLine="720"/>
      <w:jc w:val="both"/>
    </w:pPr>
    <w:rPr>
      <w:rFonts w:ascii=".VnTime" w:eastAsia="Times New Roman" w:hAnsi=".VnTime" w:cs=".VnTime"/>
      <w:b/>
      <w:bCs/>
      <w:i/>
      <w:iCs/>
      <w:sz w:val="28"/>
      <w:szCs w:val="28"/>
    </w:rPr>
  </w:style>
  <w:style w:type="paragraph" w:customStyle="1" w:styleId="5">
    <w:name w:val="5"/>
    <w:basedOn w:val="Normal"/>
    <w:rsid w:val="00F254CB"/>
    <w:pPr>
      <w:spacing w:after="0" w:line="360" w:lineRule="auto"/>
      <w:ind w:firstLine="720"/>
      <w:jc w:val="both"/>
    </w:pPr>
    <w:rPr>
      <w:rFonts w:ascii=".VnTime" w:eastAsia="Times New Roman" w:hAnsi=".VnTime" w:cs=".VnTime"/>
      <w:i/>
      <w:iCs/>
      <w:sz w:val="28"/>
      <w:szCs w:val="28"/>
    </w:rPr>
  </w:style>
  <w:style w:type="character" w:customStyle="1" w:styleId="normal-h1">
    <w:name w:val="normal-h1"/>
    <w:rsid w:val="00F254CB"/>
    <w:rPr>
      <w:rFonts w:ascii=".VnTime" w:hAnsi=".VnTime" w:cs=".VnTime"/>
      <w:color w:val="0000FF"/>
      <w:sz w:val="24"/>
      <w:szCs w:val="24"/>
    </w:rPr>
  </w:style>
  <w:style w:type="paragraph" w:customStyle="1" w:styleId="normal-p">
    <w:name w:val="normal-p"/>
    <w:basedOn w:val="Normal"/>
    <w:rsid w:val="00F254CB"/>
    <w:pPr>
      <w:spacing w:after="0" w:line="240" w:lineRule="auto"/>
      <w:jc w:val="both"/>
    </w:pPr>
    <w:rPr>
      <w:rFonts w:ascii=".VnTime" w:eastAsia="Times New Roman" w:hAnsi=".VnTime" w:cs=".VnTime"/>
      <w:sz w:val="20"/>
      <w:szCs w:val="20"/>
    </w:rPr>
  </w:style>
  <w:style w:type="character" w:customStyle="1" w:styleId="normal-pChar">
    <w:name w:val="normal-p Char"/>
    <w:rsid w:val="00F254CB"/>
    <w:rPr>
      <w:lang w:val="en-US" w:eastAsia="en-US"/>
    </w:rPr>
  </w:style>
  <w:style w:type="paragraph" w:customStyle="1" w:styleId="footer-p">
    <w:name w:val="footer-p"/>
    <w:basedOn w:val="Normal"/>
    <w:rsid w:val="00F254CB"/>
    <w:pPr>
      <w:spacing w:after="0" w:line="240" w:lineRule="auto"/>
      <w:jc w:val="both"/>
    </w:pPr>
    <w:rPr>
      <w:rFonts w:ascii=".VnTime" w:eastAsia="Times New Roman" w:hAnsi=".VnTime" w:cs=".VnTime"/>
      <w:sz w:val="20"/>
      <w:szCs w:val="20"/>
    </w:rPr>
  </w:style>
  <w:style w:type="paragraph" w:customStyle="1" w:styleId="tenvb-p">
    <w:name w:val="tenvb-p"/>
    <w:basedOn w:val="Normal"/>
    <w:rsid w:val="00F254CB"/>
    <w:pPr>
      <w:spacing w:after="0" w:line="240" w:lineRule="auto"/>
      <w:jc w:val="center"/>
    </w:pPr>
    <w:rPr>
      <w:rFonts w:ascii=".VnTime" w:eastAsia="Times New Roman" w:hAnsi=".VnTime" w:cs=".VnTime"/>
      <w:sz w:val="20"/>
      <w:szCs w:val="20"/>
    </w:rPr>
  </w:style>
  <w:style w:type="character" w:customStyle="1" w:styleId="tenvb-h1">
    <w:name w:val="tenvb-h1"/>
    <w:rsid w:val="00F254CB"/>
    <w:rPr>
      <w:rFonts w:ascii="Times New Roman" w:hAnsi="Times New Roman" w:cs="Times New Roman"/>
      <w:b/>
      <w:bCs/>
      <w:color w:val="0000FF"/>
      <w:spacing w:val="26"/>
      <w:sz w:val="20"/>
      <w:szCs w:val="20"/>
    </w:rPr>
  </w:style>
  <w:style w:type="paragraph" w:customStyle="1" w:styleId="Center">
    <w:name w:val="Center"/>
    <w:basedOn w:val="Normal"/>
    <w:rsid w:val="00F254CB"/>
    <w:pPr>
      <w:spacing w:after="120" w:line="240" w:lineRule="auto"/>
      <w:jc w:val="center"/>
    </w:pPr>
    <w:rPr>
      <w:rFonts w:ascii=".VnTime" w:eastAsia="Times New Roman" w:hAnsi=".VnTime" w:cs=".VnTime"/>
      <w:color w:val="0000FF"/>
      <w:sz w:val="24"/>
      <w:szCs w:val="24"/>
    </w:rPr>
  </w:style>
  <w:style w:type="character" w:customStyle="1" w:styleId="bodytextindent3-h1">
    <w:name w:val="bodytextindent3-h1"/>
    <w:rsid w:val="00F254CB"/>
    <w:rPr>
      <w:rFonts w:ascii="Times New Roman" w:hAnsi="Times New Roman" w:cs="Times New Roman"/>
      <w:i/>
      <w:iCs/>
      <w:color w:val="0000FF"/>
      <w:sz w:val="24"/>
      <w:szCs w:val="24"/>
    </w:rPr>
  </w:style>
  <w:style w:type="paragraph" w:customStyle="1" w:styleId="bodytextindent3-p">
    <w:name w:val="bodytextindent3-p"/>
    <w:basedOn w:val="Normal"/>
    <w:rsid w:val="00F254CB"/>
    <w:pPr>
      <w:spacing w:after="0" w:line="240" w:lineRule="auto"/>
      <w:jc w:val="both"/>
    </w:pPr>
    <w:rPr>
      <w:rFonts w:ascii=".VnTime" w:eastAsia="Times New Roman" w:hAnsi=".VnTime" w:cs=".VnTime"/>
      <w:sz w:val="20"/>
      <w:szCs w:val="20"/>
    </w:rPr>
  </w:style>
  <w:style w:type="character" w:customStyle="1" w:styleId="n-dieund-h1">
    <w:name w:val="n-dieund-h1"/>
    <w:rsid w:val="00F254CB"/>
    <w:rPr>
      <w:rFonts w:ascii=".VnTime" w:hAnsi=".VnTime" w:cs=".VnTime"/>
      <w:sz w:val="28"/>
      <w:szCs w:val="28"/>
    </w:rPr>
  </w:style>
  <w:style w:type="character" w:customStyle="1" w:styleId="n-dieu-h1">
    <w:name w:val="n-dieu-h1"/>
    <w:rsid w:val="00F254CB"/>
    <w:rPr>
      <w:rFonts w:ascii=".VnTime" w:hAnsi=".VnTime" w:cs=".VnTime"/>
      <w:sz w:val="28"/>
      <w:szCs w:val="28"/>
    </w:rPr>
  </w:style>
  <w:style w:type="paragraph" w:customStyle="1" w:styleId="n-dieu-p">
    <w:name w:val="n-dieu-p"/>
    <w:basedOn w:val="Normal"/>
    <w:rsid w:val="00F254CB"/>
    <w:pPr>
      <w:spacing w:after="0" w:line="340" w:lineRule="atLeast"/>
      <w:jc w:val="both"/>
    </w:pPr>
    <w:rPr>
      <w:rFonts w:ascii="Times New Roman" w:eastAsia="SimSun" w:hAnsi="Times New Roman"/>
      <w:sz w:val="20"/>
      <w:szCs w:val="20"/>
      <w:lang w:eastAsia="zh-CN"/>
    </w:rPr>
  </w:style>
  <w:style w:type="paragraph" w:customStyle="1" w:styleId="n-dieund-p">
    <w:name w:val="n-dieund-p"/>
    <w:basedOn w:val="Normal"/>
    <w:rsid w:val="00F254CB"/>
    <w:pPr>
      <w:spacing w:after="0" w:line="240" w:lineRule="auto"/>
      <w:jc w:val="both"/>
    </w:pPr>
    <w:rPr>
      <w:rFonts w:ascii="Times New Roman" w:eastAsia="SimSun" w:hAnsi="Times New Roman"/>
      <w:sz w:val="20"/>
      <w:szCs w:val="20"/>
      <w:lang w:eastAsia="zh-CN"/>
    </w:rPr>
  </w:style>
  <w:style w:type="character" w:customStyle="1" w:styleId="n-chuong1-h1">
    <w:name w:val="n-chuong1-h1"/>
    <w:rsid w:val="00F254CB"/>
    <w:rPr>
      <w:rFonts w:ascii="Times New Roman" w:hAnsi="Times New Roman" w:cs="Times New Roman"/>
      <w:b/>
      <w:bCs/>
      <w:i/>
      <w:iCs/>
      <w:sz w:val="28"/>
      <w:szCs w:val="28"/>
    </w:rPr>
  </w:style>
  <w:style w:type="paragraph" w:customStyle="1" w:styleId="n-chuong1-p">
    <w:name w:val="n-chuong1-p"/>
    <w:basedOn w:val="Normal"/>
    <w:rsid w:val="00F254CB"/>
    <w:pPr>
      <w:spacing w:after="0" w:line="240" w:lineRule="auto"/>
      <w:jc w:val="center"/>
    </w:pPr>
    <w:rPr>
      <w:rFonts w:ascii="Times New Roman" w:eastAsia="SimSun" w:hAnsi="Times New Roman"/>
      <w:sz w:val="20"/>
      <w:szCs w:val="20"/>
      <w:lang w:eastAsia="zh-CN"/>
    </w:rPr>
  </w:style>
  <w:style w:type="character" w:customStyle="1" w:styleId="n-chuongten-h1">
    <w:name w:val="n-chuongten-h1"/>
    <w:rsid w:val="00F254CB"/>
    <w:rPr>
      <w:rFonts w:ascii="Times New Roman" w:hAnsi="Times New Roman" w:cs="Times New Roman"/>
      <w:b/>
      <w:bCs/>
      <w:sz w:val="28"/>
      <w:szCs w:val="28"/>
    </w:rPr>
  </w:style>
  <w:style w:type="paragraph" w:customStyle="1" w:styleId="n-chuongten-p">
    <w:name w:val="n-chuongten-p"/>
    <w:basedOn w:val="Normal"/>
    <w:rsid w:val="00F254CB"/>
    <w:pPr>
      <w:spacing w:after="0" w:line="240" w:lineRule="auto"/>
      <w:jc w:val="center"/>
    </w:pPr>
    <w:rPr>
      <w:rFonts w:ascii="Times New Roman" w:eastAsia="SimSun" w:hAnsi="Times New Roman"/>
      <w:sz w:val="20"/>
      <w:szCs w:val="20"/>
      <w:lang w:eastAsia="zh-CN"/>
    </w:rPr>
  </w:style>
  <w:style w:type="character" w:customStyle="1" w:styleId="n-dieuten-h1">
    <w:name w:val="n-dieuten-h1"/>
    <w:rsid w:val="00F254CB"/>
    <w:rPr>
      <w:rFonts w:ascii="Times New Roman" w:hAnsi="Times New Roman" w:cs="Times New Roman"/>
      <w:b/>
      <w:bCs/>
      <w:sz w:val="28"/>
      <w:szCs w:val="28"/>
    </w:rPr>
  </w:style>
  <w:style w:type="paragraph" w:customStyle="1" w:styleId="n-dieuten-p">
    <w:name w:val="n-dieuten-p"/>
    <w:basedOn w:val="Normal"/>
    <w:rsid w:val="00F254CB"/>
    <w:pPr>
      <w:spacing w:after="0" w:line="240" w:lineRule="auto"/>
      <w:jc w:val="both"/>
    </w:pPr>
    <w:rPr>
      <w:rFonts w:ascii="Times New Roman" w:eastAsia="SimSun" w:hAnsi="Times New Roman"/>
      <w:sz w:val="20"/>
      <w:szCs w:val="20"/>
      <w:lang w:eastAsia="zh-CN"/>
    </w:rPr>
  </w:style>
  <w:style w:type="character" w:customStyle="1" w:styleId="n-muc1-h1">
    <w:name w:val="n-muc1-h1"/>
    <w:rsid w:val="00F254CB"/>
    <w:rPr>
      <w:rFonts w:ascii="Times New Roman" w:hAnsi="Times New Roman" w:cs="Times New Roman"/>
      <w:b/>
      <w:bCs/>
      <w:sz w:val="24"/>
      <w:szCs w:val="24"/>
    </w:rPr>
  </w:style>
  <w:style w:type="paragraph" w:customStyle="1" w:styleId="n-muc1-p">
    <w:name w:val="n-muc1-p"/>
    <w:basedOn w:val="Normal"/>
    <w:rsid w:val="00F254CB"/>
    <w:pPr>
      <w:spacing w:after="0" w:line="240" w:lineRule="auto"/>
      <w:jc w:val="center"/>
    </w:pPr>
    <w:rPr>
      <w:rFonts w:ascii="Times New Roman" w:eastAsia="SimSun" w:hAnsi="Times New Roman"/>
      <w:sz w:val="20"/>
      <w:szCs w:val="20"/>
      <w:lang w:eastAsia="zh-CN"/>
    </w:rPr>
  </w:style>
  <w:style w:type="character" w:customStyle="1" w:styleId="n-mucten-h1">
    <w:name w:val="n-mucten-h1"/>
    <w:rsid w:val="00F254CB"/>
    <w:rPr>
      <w:rFonts w:ascii="Arial" w:hAnsi="Arial" w:cs="Arial"/>
      <w:b/>
      <w:bCs/>
      <w:sz w:val="26"/>
      <w:szCs w:val="26"/>
    </w:rPr>
  </w:style>
  <w:style w:type="paragraph" w:customStyle="1" w:styleId="n-mucten-p">
    <w:name w:val="n-mucten-p"/>
    <w:basedOn w:val="Normal"/>
    <w:rsid w:val="00F254CB"/>
    <w:pPr>
      <w:spacing w:after="0" w:line="340" w:lineRule="atLeast"/>
      <w:jc w:val="center"/>
    </w:pPr>
    <w:rPr>
      <w:rFonts w:ascii="Times New Roman" w:eastAsia="SimSun" w:hAnsi="Times New Roman"/>
      <w:sz w:val="20"/>
      <w:szCs w:val="20"/>
      <w:lang w:eastAsia="zh-CN"/>
    </w:rPr>
  </w:style>
  <w:style w:type="paragraph" w:customStyle="1" w:styleId="bodytextindent-p">
    <w:name w:val="bodytextindent-p"/>
    <w:basedOn w:val="Normal"/>
    <w:rsid w:val="00F254CB"/>
    <w:pPr>
      <w:spacing w:after="0" w:line="240" w:lineRule="auto"/>
    </w:pPr>
    <w:rPr>
      <w:rFonts w:ascii="Times New Roman" w:eastAsia="SimSun" w:hAnsi="Times New Roman"/>
      <w:sz w:val="20"/>
      <w:szCs w:val="20"/>
      <w:lang w:eastAsia="zh-CN"/>
    </w:rPr>
  </w:style>
  <w:style w:type="character" w:customStyle="1" w:styleId="normal-h">
    <w:name w:val="normal-h"/>
    <w:rsid w:val="00F254CB"/>
  </w:style>
  <w:style w:type="character" w:customStyle="1" w:styleId="bodytextindent-h">
    <w:name w:val="bodytextindent-h"/>
    <w:rsid w:val="00F254CB"/>
  </w:style>
  <w:style w:type="paragraph" w:customStyle="1" w:styleId="Normal-pArial">
    <w:name w:val="Normal-p + Arial"/>
    <w:aliases w:val="12 pt,Bold,Centered,First line:  1 cm,Before:  6 pt,Li..."/>
    <w:basedOn w:val="normal-p"/>
    <w:rsid w:val="00F254CB"/>
    <w:pPr>
      <w:spacing w:before="120" w:line="320" w:lineRule="exact"/>
      <w:ind w:firstLine="567"/>
      <w:jc w:val="center"/>
    </w:pPr>
    <w:rPr>
      <w:rFonts w:ascii="Arial" w:hAnsi="Arial" w:cs="Arial"/>
      <w:b/>
      <w:bCs/>
      <w:sz w:val="24"/>
      <w:szCs w:val="24"/>
    </w:rPr>
  </w:style>
  <w:style w:type="character" w:customStyle="1" w:styleId="style1">
    <w:name w:val="style1"/>
    <w:rsid w:val="00F254CB"/>
  </w:style>
  <w:style w:type="character" w:customStyle="1" w:styleId="style5">
    <w:name w:val="style5"/>
    <w:rsid w:val="00F254CB"/>
  </w:style>
  <w:style w:type="character" w:customStyle="1" w:styleId="style3">
    <w:name w:val="style3"/>
    <w:rsid w:val="00F254CB"/>
  </w:style>
  <w:style w:type="character" w:customStyle="1" w:styleId="style2">
    <w:name w:val="style2"/>
    <w:rsid w:val="00F254CB"/>
  </w:style>
  <w:style w:type="character" w:customStyle="1" w:styleId="style4">
    <w:name w:val="style4"/>
    <w:rsid w:val="00F254CB"/>
  </w:style>
  <w:style w:type="character" w:customStyle="1" w:styleId="style7">
    <w:name w:val="style7"/>
    <w:rsid w:val="00F254CB"/>
  </w:style>
  <w:style w:type="paragraph" w:customStyle="1" w:styleId="Phan">
    <w:name w:val="Phan"/>
    <w:basedOn w:val="Normal"/>
    <w:rsid w:val="00F254CB"/>
    <w:pPr>
      <w:widowControl w:val="0"/>
      <w:spacing w:before="120" w:after="0" w:line="340" w:lineRule="exact"/>
      <w:jc w:val="center"/>
    </w:pPr>
    <w:rPr>
      <w:rFonts w:ascii=".VnArial" w:eastAsia="Times New Roman" w:hAnsi=".VnArial" w:cs=".VnArial"/>
      <w:sz w:val="26"/>
      <w:szCs w:val="26"/>
    </w:rPr>
  </w:style>
  <w:style w:type="paragraph" w:customStyle="1" w:styleId="muc">
    <w:name w:val="muc"/>
    <w:basedOn w:val="Normal"/>
    <w:rsid w:val="00F254CB"/>
    <w:pPr>
      <w:widowControl w:val="0"/>
      <w:spacing w:before="360" w:after="0" w:line="340" w:lineRule="exact"/>
      <w:jc w:val="center"/>
    </w:pPr>
    <w:rPr>
      <w:rFonts w:ascii=".VnArial" w:eastAsia="Times New Roman" w:hAnsi=".VnArial" w:cs=".VnArial"/>
      <w:b/>
      <w:bCs/>
      <w:i/>
      <w:iCs/>
      <w:sz w:val="26"/>
      <w:szCs w:val="26"/>
    </w:rPr>
  </w:style>
  <w:style w:type="paragraph" w:customStyle="1" w:styleId="Dieu">
    <w:name w:val="Dieu"/>
    <w:basedOn w:val="normal-p"/>
    <w:rsid w:val="00F254CB"/>
    <w:pPr>
      <w:spacing w:before="80" w:line="314" w:lineRule="exact"/>
      <w:ind w:firstLine="340"/>
    </w:pPr>
    <w:rPr>
      <w:b/>
      <w:bCs/>
      <w:sz w:val="24"/>
      <w:szCs w:val="24"/>
    </w:rPr>
  </w:style>
  <w:style w:type="character" w:customStyle="1" w:styleId="DieuChar">
    <w:name w:val="Dieu Char"/>
    <w:rsid w:val="00F254CB"/>
    <w:rPr>
      <w:b/>
      <w:bCs/>
      <w:sz w:val="24"/>
      <w:szCs w:val="24"/>
      <w:lang w:val="en-US" w:eastAsia="en-US"/>
    </w:rPr>
  </w:style>
  <w:style w:type="paragraph" w:customStyle="1" w:styleId="chuong">
    <w:name w:val="chuong"/>
    <w:basedOn w:val="Heading1"/>
    <w:rsid w:val="00F254CB"/>
    <w:pPr>
      <w:spacing w:before="840" w:after="0" w:line="320" w:lineRule="atLeast"/>
      <w:jc w:val="center"/>
    </w:pPr>
    <w:rPr>
      <w:rFonts w:ascii=".VnCentury Schoolbook" w:eastAsia="Times New Roman" w:hAnsi=".VnCentury Schoolbook" w:cs=".VnCentury Schoolbook"/>
      <w:b w:val="0"/>
      <w:kern w:val="0"/>
      <w:sz w:val="24"/>
      <w:szCs w:val="24"/>
      <w:lang w:val="en-US"/>
    </w:rPr>
  </w:style>
  <w:style w:type="paragraph" w:customStyle="1" w:styleId="center-p">
    <w:name w:val="center-p"/>
    <w:basedOn w:val="Normal"/>
    <w:rsid w:val="00F254CB"/>
    <w:pPr>
      <w:spacing w:after="0" w:line="240" w:lineRule="auto"/>
      <w:jc w:val="center"/>
    </w:pPr>
    <w:rPr>
      <w:rFonts w:ascii=".VnTime" w:eastAsia="Times New Roman" w:hAnsi=".VnTime" w:cs=".VnTime"/>
      <w:sz w:val="20"/>
      <w:szCs w:val="20"/>
    </w:rPr>
  </w:style>
  <w:style w:type="paragraph" w:customStyle="1" w:styleId="dieu-p">
    <w:name w:val="dieu-p"/>
    <w:basedOn w:val="Normal"/>
    <w:rsid w:val="00F254CB"/>
    <w:pPr>
      <w:spacing w:after="0" w:line="240" w:lineRule="auto"/>
    </w:pPr>
    <w:rPr>
      <w:rFonts w:ascii=".VnTime" w:eastAsia="Times New Roman" w:hAnsi=".VnTime" w:cs=".VnTime"/>
      <w:sz w:val="20"/>
      <w:szCs w:val="20"/>
    </w:rPr>
  </w:style>
  <w:style w:type="character" w:customStyle="1" w:styleId="center-h1">
    <w:name w:val="center-h1"/>
    <w:rsid w:val="00F254CB"/>
    <w:rPr>
      <w:rFonts w:ascii="Times New Roman" w:hAnsi="Times New Roman" w:cs="Times New Roman"/>
      <w:b/>
      <w:bCs/>
      <w:caps/>
      <w:color w:val="0000FF"/>
      <w:sz w:val="32"/>
      <w:szCs w:val="32"/>
    </w:rPr>
  </w:style>
  <w:style w:type="character" w:customStyle="1" w:styleId="dieu-h1">
    <w:name w:val="dieu-h1"/>
    <w:rsid w:val="00F254CB"/>
    <w:rPr>
      <w:rFonts w:ascii="Times New Roman" w:hAnsi="Times New Roman" w:cs="Times New Roman"/>
      <w:b/>
      <w:bCs/>
      <w:color w:val="0000FF"/>
      <w:sz w:val="26"/>
      <w:szCs w:val="26"/>
    </w:rPr>
  </w:style>
  <w:style w:type="character" w:customStyle="1" w:styleId="heading5-h1">
    <w:name w:val="heading5-h1"/>
    <w:rsid w:val="00F254CB"/>
    <w:rPr>
      <w:rFonts w:ascii="Times New Roman" w:hAnsi="Times New Roman" w:cs="Times New Roman"/>
      <w:b/>
      <w:bCs/>
      <w:sz w:val="30"/>
      <w:szCs w:val="30"/>
    </w:rPr>
  </w:style>
  <w:style w:type="paragraph" w:customStyle="1" w:styleId="heading5-p">
    <w:name w:val="heading5-p"/>
    <w:basedOn w:val="Normal"/>
    <w:rsid w:val="00F254CB"/>
    <w:pPr>
      <w:spacing w:after="0" w:line="240" w:lineRule="auto"/>
      <w:jc w:val="center"/>
    </w:pPr>
    <w:rPr>
      <w:rFonts w:ascii=".VnTime" w:eastAsia="Times New Roman" w:hAnsi=".VnTime" w:cs=".VnTime"/>
      <w:sz w:val="20"/>
      <w:szCs w:val="20"/>
    </w:rPr>
  </w:style>
  <w:style w:type="character" w:customStyle="1" w:styleId="heading4-h1">
    <w:name w:val="heading4-h1"/>
    <w:rsid w:val="00F254CB"/>
    <w:rPr>
      <w:rFonts w:ascii="Times New Roman" w:hAnsi="Times New Roman" w:cs="Times New Roman"/>
      <w:b/>
      <w:bCs/>
      <w:sz w:val="26"/>
      <w:szCs w:val="26"/>
    </w:rPr>
  </w:style>
  <w:style w:type="paragraph" w:customStyle="1" w:styleId="heading4-p">
    <w:name w:val="heading4-p"/>
    <w:basedOn w:val="Normal"/>
    <w:rsid w:val="00F254CB"/>
    <w:pPr>
      <w:spacing w:after="0" w:line="240" w:lineRule="auto"/>
      <w:jc w:val="center"/>
    </w:pPr>
    <w:rPr>
      <w:rFonts w:ascii=".VnTime" w:eastAsia="Times New Roman" w:hAnsi=".VnTime" w:cs=".VnTime"/>
      <w:sz w:val="20"/>
      <w:szCs w:val="20"/>
    </w:rPr>
  </w:style>
  <w:style w:type="character" w:customStyle="1" w:styleId="heading6-h1">
    <w:name w:val="heading6-h1"/>
    <w:rsid w:val="00F254CB"/>
    <w:rPr>
      <w:rFonts w:ascii="Times New Roman" w:hAnsi="Times New Roman" w:cs="Times New Roman"/>
      <w:b/>
      <w:bCs/>
      <w:sz w:val="28"/>
      <w:szCs w:val="28"/>
    </w:rPr>
  </w:style>
  <w:style w:type="paragraph" w:customStyle="1" w:styleId="heading6-p">
    <w:name w:val="heading6-p"/>
    <w:basedOn w:val="Normal"/>
    <w:rsid w:val="00F254CB"/>
    <w:pPr>
      <w:spacing w:after="0" w:line="240" w:lineRule="auto"/>
      <w:jc w:val="both"/>
    </w:pPr>
    <w:rPr>
      <w:rFonts w:ascii=".VnTime" w:eastAsia="Times New Roman" w:hAnsi=".VnTime" w:cs=".VnTime"/>
      <w:sz w:val="20"/>
      <w:szCs w:val="20"/>
    </w:rPr>
  </w:style>
  <w:style w:type="character" w:customStyle="1" w:styleId="heading3-h1">
    <w:name w:val="heading3-h1"/>
    <w:rsid w:val="00F254CB"/>
    <w:rPr>
      <w:rFonts w:ascii="Times New Roman" w:hAnsi="Times New Roman" w:cs="Times New Roman"/>
      <w:b/>
      <w:bCs/>
      <w:sz w:val="28"/>
      <w:szCs w:val="28"/>
    </w:rPr>
  </w:style>
  <w:style w:type="paragraph" w:customStyle="1" w:styleId="heading3-p">
    <w:name w:val="heading3-p"/>
    <w:basedOn w:val="Normal"/>
    <w:rsid w:val="00F254CB"/>
    <w:pPr>
      <w:spacing w:after="0" w:line="240" w:lineRule="auto"/>
      <w:jc w:val="center"/>
    </w:pPr>
    <w:rPr>
      <w:rFonts w:ascii=".VnTime" w:eastAsia="Times New Roman" w:hAnsi=".VnTime" w:cs=".VnTime"/>
      <w:sz w:val="20"/>
      <w:szCs w:val="20"/>
    </w:rPr>
  </w:style>
  <w:style w:type="character" w:customStyle="1" w:styleId="normal0-h1">
    <w:name w:val="normal0-h1"/>
    <w:rsid w:val="00F254CB"/>
    <w:rPr>
      <w:rFonts w:ascii="Arial" w:hAnsi="Arial" w:cs="Arial"/>
      <w:sz w:val="24"/>
      <w:szCs w:val="24"/>
    </w:rPr>
  </w:style>
  <w:style w:type="paragraph" w:customStyle="1" w:styleId="normal0-p">
    <w:name w:val="normal0-p"/>
    <w:basedOn w:val="Normal"/>
    <w:rsid w:val="00F254CB"/>
    <w:pPr>
      <w:spacing w:after="0" w:line="240" w:lineRule="auto"/>
    </w:pPr>
    <w:rPr>
      <w:rFonts w:ascii=".VnTime" w:eastAsia="Times New Roman" w:hAnsi=".VnTime" w:cs=".VnTime"/>
      <w:sz w:val="20"/>
      <w:szCs w:val="20"/>
    </w:rPr>
  </w:style>
  <w:style w:type="character" w:customStyle="1" w:styleId="heading2-h1">
    <w:name w:val="heading2-h1"/>
    <w:rsid w:val="00F254CB"/>
    <w:rPr>
      <w:rFonts w:ascii="Times New Roman" w:hAnsi="Times New Roman" w:cs="Times New Roman"/>
      <w:b/>
      <w:bCs/>
      <w:sz w:val="26"/>
      <w:szCs w:val="26"/>
    </w:rPr>
  </w:style>
  <w:style w:type="paragraph" w:customStyle="1" w:styleId="heading2-p">
    <w:name w:val="heading2-p"/>
    <w:basedOn w:val="Normal"/>
    <w:rsid w:val="00F254CB"/>
    <w:pPr>
      <w:spacing w:after="0" w:line="240" w:lineRule="auto"/>
      <w:jc w:val="both"/>
    </w:pPr>
    <w:rPr>
      <w:rFonts w:ascii=".VnTime" w:eastAsia="Times New Roman" w:hAnsi=".VnTime" w:cs=".VnTime"/>
      <w:sz w:val="20"/>
      <w:szCs w:val="20"/>
    </w:rPr>
  </w:style>
  <w:style w:type="character" w:customStyle="1" w:styleId="normal-h1-h1">
    <w:name w:val="normal-h1-h1"/>
    <w:rsid w:val="00F254CB"/>
    <w:rPr>
      <w:color w:val="0000FF"/>
      <w:sz w:val="24"/>
      <w:szCs w:val="24"/>
    </w:rPr>
  </w:style>
  <w:style w:type="paragraph" w:customStyle="1" w:styleId="normal-p-p">
    <w:name w:val="normal-p-p"/>
    <w:basedOn w:val="Normal"/>
    <w:rsid w:val="00F254CB"/>
    <w:pPr>
      <w:spacing w:after="0" w:line="240" w:lineRule="auto"/>
      <w:jc w:val="both"/>
    </w:pPr>
    <w:rPr>
      <w:rFonts w:ascii=".VnTime" w:eastAsia="Times New Roman" w:hAnsi=".VnTime" w:cs=".VnTime"/>
      <w:sz w:val="20"/>
      <w:szCs w:val="20"/>
    </w:rPr>
  </w:style>
  <w:style w:type="character" w:customStyle="1" w:styleId="normalweb-h1">
    <w:name w:val="normalweb-h1"/>
    <w:rsid w:val="00F254CB"/>
    <w:rPr>
      <w:rFonts w:ascii="Arial Unicode MS" w:eastAsia="Times New Roman" w:cs="Arial Unicode MS"/>
      <w:sz w:val="24"/>
      <w:szCs w:val="24"/>
    </w:rPr>
  </w:style>
  <w:style w:type="paragraph" w:customStyle="1" w:styleId="normalweb-p">
    <w:name w:val="normalweb-p"/>
    <w:basedOn w:val="Normal"/>
    <w:rsid w:val="00F254CB"/>
    <w:pPr>
      <w:spacing w:before="100" w:beforeAutospacing="1" w:after="100" w:afterAutospacing="1" w:line="240" w:lineRule="auto"/>
    </w:pPr>
    <w:rPr>
      <w:rFonts w:ascii=".VnTime" w:eastAsia="Times New Roman" w:hAnsi=".VnTime" w:cs=".VnTime"/>
      <w:sz w:val="20"/>
      <w:szCs w:val="20"/>
    </w:rPr>
  </w:style>
  <w:style w:type="character" w:customStyle="1" w:styleId="bodytext2-h1">
    <w:name w:val="bodytext2-h1"/>
    <w:rsid w:val="00F254CB"/>
    <w:rPr>
      <w:rFonts w:ascii=".VnTime" w:hAnsi=".VnTime" w:cs=".VnTime"/>
      <w:sz w:val="28"/>
      <w:szCs w:val="28"/>
    </w:rPr>
  </w:style>
  <w:style w:type="paragraph" w:customStyle="1" w:styleId="bodytext2-p">
    <w:name w:val="bodytext2-p"/>
    <w:basedOn w:val="Normal"/>
    <w:rsid w:val="00F254CB"/>
    <w:pPr>
      <w:spacing w:after="0" w:line="480" w:lineRule="auto"/>
    </w:pPr>
    <w:rPr>
      <w:rFonts w:ascii=".VnTime" w:eastAsia="Times New Roman" w:hAnsi=".VnTime" w:cs=".VnTime"/>
      <w:sz w:val="20"/>
      <w:szCs w:val="20"/>
    </w:rPr>
  </w:style>
  <w:style w:type="character" w:customStyle="1" w:styleId="bodytext3-h1">
    <w:name w:val="bodytext3-h1"/>
    <w:rsid w:val="00F254CB"/>
    <w:rPr>
      <w:rFonts w:ascii="Times New Roman" w:hAnsi="Times New Roman" w:cs="Times New Roman"/>
      <w:color w:val="auto"/>
      <w:sz w:val="16"/>
      <w:szCs w:val="16"/>
    </w:rPr>
  </w:style>
  <w:style w:type="paragraph" w:customStyle="1" w:styleId="bodytext3-p">
    <w:name w:val="bodytext3-p"/>
    <w:basedOn w:val="Normal"/>
    <w:rsid w:val="00F254CB"/>
    <w:pPr>
      <w:spacing w:after="0" w:line="240" w:lineRule="auto"/>
    </w:pPr>
    <w:rPr>
      <w:rFonts w:ascii=".VnTime" w:eastAsia="Times New Roman" w:hAnsi=".VnTime" w:cs=".VnTime"/>
      <w:sz w:val="20"/>
      <w:szCs w:val="20"/>
    </w:rPr>
  </w:style>
  <w:style w:type="character" w:customStyle="1" w:styleId="heading8-h1">
    <w:name w:val="heading8-h1"/>
    <w:rsid w:val="00F254CB"/>
    <w:rPr>
      <w:rFonts w:ascii="Times New Roman" w:hAnsi="Times New Roman" w:cs="Times New Roman"/>
      <w:i/>
      <w:iCs/>
      <w:color w:val="auto"/>
      <w:sz w:val="24"/>
      <w:szCs w:val="24"/>
    </w:rPr>
  </w:style>
  <w:style w:type="paragraph" w:customStyle="1" w:styleId="heading8-p">
    <w:name w:val="heading8-p"/>
    <w:basedOn w:val="Normal"/>
    <w:rsid w:val="00F254CB"/>
    <w:pPr>
      <w:spacing w:after="0" w:line="240" w:lineRule="auto"/>
    </w:pPr>
    <w:rPr>
      <w:rFonts w:ascii=".VnTime" w:eastAsia="Times New Roman" w:hAnsi=".VnTime" w:cs=".VnTime"/>
      <w:sz w:val="20"/>
      <w:szCs w:val="20"/>
    </w:rPr>
  </w:style>
  <w:style w:type="character" w:customStyle="1" w:styleId="blocktext-h1">
    <w:name w:val="blocktext-h1"/>
    <w:rsid w:val="00F254CB"/>
    <w:rPr>
      <w:rFonts w:ascii="Times New Roman" w:hAnsi="Times New Roman" w:cs="Times New Roman"/>
      <w:color w:val="auto"/>
      <w:sz w:val="28"/>
      <w:szCs w:val="28"/>
    </w:rPr>
  </w:style>
  <w:style w:type="paragraph" w:customStyle="1" w:styleId="blocktext-p">
    <w:name w:val="blocktext-p"/>
    <w:basedOn w:val="Normal"/>
    <w:rsid w:val="00F254CB"/>
    <w:pPr>
      <w:spacing w:after="0" w:line="240" w:lineRule="auto"/>
      <w:jc w:val="both"/>
    </w:pPr>
    <w:rPr>
      <w:rFonts w:ascii=".VnTime" w:eastAsia="Times New Roman" w:hAnsi=".VnTime" w:cs=".VnTime"/>
      <w:sz w:val="20"/>
      <w:szCs w:val="20"/>
    </w:rPr>
  </w:style>
  <w:style w:type="character" w:customStyle="1" w:styleId="bodytext-h1">
    <w:name w:val="bodytext-h1"/>
    <w:rsid w:val="00F254CB"/>
    <w:rPr>
      <w:rFonts w:ascii=".VnTime" w:hAnsi=".VnTime" w:cs=".VnTime"/>
      <w:color w:val="000000"/>
      <w:sz w:val="28"/>
      <w:szCs w:val="28"/>
    </w:rPr>
  </w:style>
  <w:style w:type="paragraph" w:customStyle="1" w:styleId="bodytext-p">
    <w:name w:val="bodytext-p"/>
    <w:basedOn w:val="Normal"/>
    <w:rsid w:val="00F254CB"/>
    <w:pPr>
      <w:spacing w:after="0" w:line="240" w:lineRule="auto"/>
      <w:jc w:val="both"/>
    </w:pPr>
    <w:rPr>
      <w:rFonts w:ascii=".VnTime" w:eastAsia="Times New Roman" w:hAnsi=".VnTime" w:cs=".VnTime"/>
      <w:sz w:val="20"/>
      <w:szCs w:val="20"/>
    </w:rPr>
  </w:style>
  <w:style w:type="character" w:customStyle="1" w:styleId="bodytextindent-h1">
    <w:name w:val="bodytextindent-h1"/>
    <w:rsid w:val="00F254CB"/>
    <w:rPr>
      <w:rFonts w:ascii=".VnTime" w:hAnsi=".VnTime" w:cs=".VnTime"/>
      <w:b/>
      <w:bCs/>
      <w:color w:val="auto"/>
      <w:sz w:val="28"/>
      <w:szCs w:val="28"/>
    </w:rPr>
  </w:style>
  <w:style w:type="character" w:customStyle="1" w:styleId="abc-h1">
    <w:name w:val="abc-h1"/>
    <w:rsid w:val="00F254CB"/>
    <w:rPr>
      <w:rFonts w:ascii=".VnTime" w:hAnsi=".VnTime" w:cs=".VnTime"/>
      <w:color w:val="auto"/>
      <w:sz w:val="28"/>
      <w:szCs w:val="28"/>
    </w:rPr>
  </w:style>
  <w:style w:type="paragraph" w:customStyle="1" w:styleId="abc-p">
    <w:name w:val="abc-p"/>
    <w:basedOn w:val="Normal"/>
    <w:rsid w:val="00F254CB"/>
    <w:pPr>
      <w:spacing w:after="0" w:line="240" w:lineRule="auto"/>
      <w:jc w:val="both"/>
    </w:pPr>
    <w:rPr>
      <w:rFonts w:ascii=".VnTime" w:eastAsia="Times New Roman" w:hAnsi=".VnTime" w:cs=".VnTime"/>
      <w:sz w:val="20"/>
      <w:szCs w:val="20"/>
    </w:rPr>
  </w:style>
  <w:style w:type="character" w:customStyle="1" w:styleId="heading9-h1">
    <w:name w:val="heading9-h1"/>
    <w:rsid w:val="00F254CB"/>
    <w:rPr>
      <w:rFonts w:ascii="Arial" w:hAnsi="Arial" w:cs="Arial"/>
      <w:color w:val="auto"/>
      <w:sz w:val="22"/>
      <w:szCs w:val="22"/>
    </w:rPr>
  </w:style>
  <w:style w:type="paragraph" w:customStyle="1" w:styleId="heading9-p">
    <w:name w:val="heading9-p"/>
    <w:basedOn w:val="Normal"/>
    <w:rsid w:val="00F254CB"/>
    <w:pPr>
      <w:spacing w:after="0" w:line="240" w:lineRule="auto"/>
    </w:pPr>
    <w:rPr>
      <w:rFonts w:ascii=".VnTime" w:eastAsia="Times New Roman" w:hAnsi=".VnTime" w:cs=".VnTime"/>
      <w:sz w:val="20"/>
      <w:szCs w:val="20"/>
    </w:rPr>
  </w:style>
  <w:style w:type="character" w:customStyle="1" w:styleId="ndieund-h1">
    <w:name w:val="ndieund-h1"/>
    <w:rsid w:val="00F254CB"/>
    <w:rPr>
      <w:rFonts w:ascii=".VnTime" w:hAnsi=".VnTime" w:cs=".VnTime"/>
      <w:color w:val="auto"/>
      <w:sz w:val="28"/>
      <w:szCs w:val="28"/>
    </w:rPr>
  </w:style>
  <w:style w:type="paragraph" w:customStyle="1" w:styleId="ndieund-p">
    <w:name w:val="ndieund-p"/>
    <w:basedOn w:val="Normal"/>
    <w:rsid w:val="00F254CB"/>
    <w:pPr>
      <w:spacing w:after="0" w:line="240" w:lineRule="auto"/>
      <w:jc w:val="both"/>
    </w:pPr>
    <w:rPr>
      <w:rFonts w:ascii=".VnTime" w:eastAsia="Times New Roman" w:hAnsi=".VnTime" w:cs=".VnTime"/>
      <w:sz w:val="20"/>
      <w:szCs w:val="20"/>
    </w:rPr>
  </w:style>
  <w:style w:type="character" w:customStyle="1" w:styleId="toc5-h1">
    <w:name w:val="toc5-h1"/>
    <w:rsid w:val="00F254CB"/>
    <w:rPr>
      <w:rFonts w:ascii="Times New Roman" w:hAnsi="Times New Roman" w:cs="Times New Roman"/>
      <w:b/>
      <w:bCs/>
      <w:color w:val="000000"/>
      <w:sz w:val="28"/>
      <w:szCs w:val="28"/>
    </w:rPr>
  </w:style>
  <w:style w:type="paragraph" w:customStyle="1" w:styleId="toc5-p">
    <w:name w:val="toc5-p"/>
    <w:basedOn w:val="Normal"/>
    <w:rsid w:val="00F254CB"/>
    <w:pPr>
      <w:spacing w:after="0" w:line="240" w:lineRule="auto"/>
      <w:jc w:val="both"/>
    </w:pPr>
    <w:rPr>
      <w:rFonts w:ascii=".VnTime" w:eastAsia="Times New Roman" w:hAnsi=".VnTime" w:cs=".VnTime"/>
      <w:sz w:val="20"/>
      <w:szCs w:val="20"/>
    </w:rPr>
  </w:style>
  <w:style w:type="character" w:customStyle="1" w:styleId="toc1-h1">
    <w:name w:val="toc1-h1"/>
    <w:rsid w:val="00F254CB"/>
    <w:rPr>
      <w:rFonts w:ascii="Times New Roman" w:hAnsi="Times New Roman" w:cs="Times New Roman"/>
      <w:b/>
      <w:bCs/>
      <w:color w:val="auto"/>
      <w:sz w:val="28"/>
      <w:szCs w:val="28"/>
    </w:rPr>
  </w:style>
  <w:style w:type="paragraph" w:customStyle="1" w:styleId="toc1-p">
    <w:name w:val="toc1-p"/>
    <w:basedOn w:val="Normal"/>
    <w:rsid w:val="00F254CB"/>
    <w:pPr>
      <w:spacing w:after="0" w:line="240" w:lineRule="auto"/>
      <w:jc w:val="center"/>
    </w:pPr>
    <w:rPr>
      <w:rFonts w:ascii=".VnTime" w:eastAsia="Times New Roman" w:hAnsi=".VnTime" w:cs=".VnTime"/>
      <w:sz w:val="20"/>
      <w:szCs w:val="20"/>
    </w:rPr>
  </w:style>
  <w:style w:type="character" w:customStyle="1" w:styleId="toc3-h1">
    <w:name w:val="toc3-h1"/>
    <w:rsid w:val="00F254CB"/>
    <w:rPr>
      <w:rFonts w:ascii="Times New Roman" w:hAnsi="Times New Roman" w:cs="Times New Roman"/>
      <w:b/>
      <w:bCs/>
      <w:color w:val="auto"/>
      <w:sz w:val="28"/>
      <w:szCs w:val="28"/>
    </w:rPr>
  </w:style>
  <w:style w:type="paragraph" w:customStyle="1" w:styleId="toc3-p">
    <w:name w:val="toc3-p"/>
    <w:basedOn w:val="Normal"/>
    <w:rsid w:val="00F254CB"/>
    <w:pPr>
      <w:spacing w:after="0" w:line="340" w:lineRule="atLeast"/>
      <w:jc w:val="both"/>
    </w:pPr>
    <w:rPr>
      <w:rFonts w:ascii=".VnTime" w:eastAsia="Times New Roman" w:hAnsi=".VnTime" w:cs=".VnTime"/>
      <w:sz w:val="20"/>
      <w:szCs w:val="20"/>
    </w:rPr>
  </w:style>
  <w:style w:type="character" w:customStyle="1" w:styleId="bodytextindent2-h1">
    <w:name w:val="bodytextindent2-h1"/>
    <w:rsid w:val="00F254CB"/>
    <w:rPr>
      <w:rFonts w:ascii="Times New Roman" w:hAnsi="Times New Roman" w:cs="Times New Roman"/>
      <w:color w:val="auto"/>
      <w:sz w:val="28"/>
      <w:szCs w:val="28"/>
    </w:rPr>
  </w:style>
  <w:style w:type="paragraph" w:customStyle="1" w:styleId="bodytextindent2-p">
    <w:name w:val="bodytextindent2-p"/>
    <w:basedOn w:val="Normal"/>
    <w:rsid w:val="00F254CB"/>
    <w:pPr>
      <w:spacing w:after="0" w:line="480" w:lineRule="auto"/>
    </w:pPr>
    <w:rPr>
      <w:rFonts w:ascii=".VnTime" w:eastAsia="Times New Roman" w:hAnsi=".VnTime" w:cs=".VnTime"/>
      <w:sz w:val="20"/>
      <w:szCs w:val="20"/>
    </w:rPr>
  </w:style>
  <w:style w:type="character" w:customStyle="1" w:styleId="heading1-h1">
    <w:name w:val="heading1-h1"/>
    <w:rsid w:val="00F254CB"/>
    <w:rPr>
      <w:rFonts w:ascii="Times New Roman" w:hAnsi="Times New Roman" w:cs="Times New Roman"/>
      <w:color w:val="auto"/>
      <w:sz w:val="28"/>
      <w:szCs w:val="28"/>
    </w:rPr>
  </w:style>
  <w:style w:type="paragraph" w:customStyle="1" w:styleId="heading1-p">
    <w:name w:val="heading1-p"/>
    <w:basedOn w:val="Normal"/>
    <w:rsid w:val="00F254CB"/>
    <w:pPr>
      <w:spacing w:after="0" w:line="240" w:lineRule="auto"/>
    </w:pPr>
    <w:rPr>
      <w:rFonts w:ascii=".VnTime" w:eastAsia="Times New Roman" w:hAnsi=".VnTime" w:cs=".VnTime"/>
      <w:sz w:val="20"/>
      <w:szCs w:val="20"/>
    </w:rPr>
  </w:style>
  <w:style w:type="character" w:customStyle="1" w:styleId="heading7-h1">
    <w:name w:val="heading7-h1"/>
    <w:rsid w:val="00F254CB"/>
    <w:rPr>
      <w:rFonts w:ascii="Times New Roman" w:hAnsi="Times New Roman" w:cs="Times New Roman"/>
      <w:b/>
      <w:bCs/>
      <w:sz w:val="28"/>
      <w:szCs w:val="28"/>
    </w:rPr>
  </w:style>
  <w:style w:type="paragraph" w:customStyle="1" w:styleId="heading7-p">
    <w:name w:val="heading7-p"/>
    <w:basedOn w:val="Normal"/>
    <w:rsid w:val="00F254CB"/>
    <w:pPr>
      <w:spacing w:after="0" w:line="360" w:lineRule="atLeast"/>
      <w:jc w:val="center"/>
    </w:pPr>
    <w:rPr>
      <w:rFonts w:ascii=".VnTime" w:eastAsia="Times New Roman" w:hAnsi=".VnTime" w:cs=".VnTime"/>
      <w:sz w:val="20"/>
      <w:szCs w:val="20"/>
    </w:rPr>
  </w:style>
  <w:style w:type="character" w:customStyle="1" w:styleId="sochuong-h1">
    <w:name w:val="sochuong-h1"/>
    <w:rsid w:val="00F254CB"/>
    <w:rPr>
      <w:rFonts w:ascii="Times New Roman" w:hAnsi="Times New Roman" w:cs="Times New Roman"/>
      <w:b/>
      <w:bCs/>
      <w:color w:val="000000"/>
      <w:sz w:val="24"/>
      <w:szCs w:val="24"/>
    </w:rPr>
  </w:style>
  <w:style w:type="paragraph" w:customStyle="1" w:styleId="sochuong-p">
    <w:name w:val="sochuong-p"/>
    <w:basedOn w:val="Normal"/>
    <w:rsid w:val="00F254CB"/>
    <w:pPr>
      <w:spacing w:after="0" w:line="240" w:lineRule="auto"/>
      <w:jc w:val="center"/>
    </w:pPr>
    <w:rPr>
      <w:rFonts w:ascii=".VnTime" w:eastAsia="Times New Roman" w:hAnsi=".VnTime" w:cs=".VnTime"/>
      <w:sz w:val="20"/>
      <w:szCs w:val="20"/>
    </w:rPr>
  </w:style>
  <w:style w:type="character" w:customStyle="1" w:styleId="tenchuong-h1">
    <w:name w:val="tenchuong-h1"/>
    <w:rsid w:val="00F254CB"/>
    <w:rPr>
      <w:rFonts w:ascii="Times New Roman" w:hAnsi="Times New Roman" w:cs="Times New Roman"/>
      <w:b/>
      <w:bCs/>
      <w:color w:val="000000"/>
      <w:sz w:val="28"/>
      <w:szCs w:val="28"/>
    </w:rPr>
  </w:style>
  <w:style w:type="paragraph" w:customStyle="1" w:styleId="tenchuong-p">
    <w:name w:val="tenchuong-p"/>
    <w:basedOn w:val="Normal"/>
    <w:rsid w:val="00F254CB"/>
    <w:pPr>
      <w:spacing w:after="0" w:line="240" w:lineRule="auto"/>
      <w:jc w:val="center"/>
    </w:pPr>
    <w:rPr>
      <w:rFonts w:ascii=".VnTime" w:eastAsia="Times New Roman" w:hAnsi=".VnTime" w:cs=".VnTime"/>
      <w:sz w:val="20"/>
      <w:szCs w:val="20"/>
    </w:rPr>
  </w:style>
  <w:style w:type="character" w:customStyle="1" w:styleId="tendieu-h1">
    <w:name w:val="tendieu-h1"/>
    <w:rsid w:val="00F254CB"/>
    <w:rPr>
      <w:rFonts w:ascii="Times New Roman" w:hAnsi="Times New Roman" w:cs="Times New Roman"/>
      <w:b/>
      <w:bCs/>
      <w:sz w:val="28"/>
      <w:szCs w:val="28"/>
    </w:rPr>
  </w:style>
  <w:style w:type="paragraph" w:customStyle="1" w:styleId="tendieu-p">
    <w:name w:val="tendieu-p"/>
    <w:basedOn w:val="Normal"/>
    <w:rsid w:val="00F254CB"/>
    <w:pPr>
      <w:spacing w:after="0" w:line="240" w:lineRule="auto"/>
      <w:jc w:val="both"/>
    </w:pPr>
    <w:rPr>
      <w:rFonts w:ascii=".VnTime" w:eastAsia="Times New Roman" w:hAnsi=".VnTime" w:cs=".VnTime"/>
      <w:sz w:val="20"/>
      <w:szCs w:val="20"/>
    </w:rPr>
  </w:style>
  <w:style w:type="character" w:customStyle="1" w:styleId="somuc-h1">
    <w:name w:val="somuc-h1"/>
    <w:rsid w:val="00F254CB"/>
    <w:rPr>
      <w:rFonts w:ascii="Times New Roman" w:hAnsi="Times New Roman" w:cs="Times New Roman"/>
      <w:b/>
      <w:bCs/>
      <w:sz w:val="28"/>
      <w:szCs w:val="28"/>
    </w:rPr>
  </w:style>
  <w:style w:type="paragraph" w:customStyle="1" w:styleId="somuc-p">
    <w:name w:val="somuc-p"/>
    <w:basedOn w:val="Normal"/>
    <w:rsid w:val="00F254CB"/>
    <w:pPr>
      <w:spacing w:after="0" w:line="240" w:lineRule="auto"/>
      <w:jc w:val="center"/>
    </w:pPr>
    <w:rPr>
      <w:rFonts w:ascii=".VnTime" w:eastAsia="Times New Roman" w:hAnsi=".VnTime" w:cs=".VnTime"/>
      <w:sz w:val="20"/>
      <w:szCs w:val="20"/>
    </w:rPr>
  </w:style>
  <w:style w:type="character" w:customStyle="1" w:styleId="tenmuc-h1">
    <w:name w:val="tenmuc-h1"/>
    <w:rsid w:val="00F254CB"/>
    <w:rPr>
      <w:rFonts w:ascii="Times New Roman" w:hAnsi="Times New Roman" w:cs="Times New Roman"/>
      <w:b/>
      <w:bCs/>
      <w:sz w:val="28"/>
      <w:szCs w:val="28"/>
    </w:rPr>
  </w:style>
  <w:style w:type="paragraph" w:customStyle="1" w:styleId="tenmuc-p">
    <w:name w:val="tenmuc-p"/>
    <w:basedOn w:val="Normal"/>
    <w:rsid w:val="00F254CB"/>
    <w:pPr>
      <w:spacing w:after="0" w:line="240" w:lineRule="auto"/>
      <w:jc w:val="center"/>
    </w:pPr>
    <w:rPr>
      <w:rFonts w:ascii=".VnTime" w:eastAsia="Times New Roman" w:hAnsi=".VnTime" w:cs=".VnTime"/>
      <w:sz w:val="20"/>
      <w:szCs w:val="20"/>
    </w:rPr>
  </w:style>
  <w:style w:type="character" w:customStyle="1" w:styleId="commentreference-h1">
    <w:name w:val="commentreference-h1"/>
    <w:rsid w:val="00F254CB"/>
    <w:rPr>
      <w:sz w:val="16"/>
      <w:szCs w:val="16"/>
    </w:rPr>
  </w:style>
  <w:style w:type="character" w:customStyle="1" w:styleId="commenttext-h1">
    <w:name w:val="commenttext-h1"/>
    <w:rsid w:val="00F254CB"/>
    <w:rPr>
      <w:rFonts w:ascii="Times New Roman" w:hAnsi="Times New Roman" w:cs="Times New Roman"/>
      <w:sz w:val="20"/>
      <w:szCs w:val="20"/>
    </w:rPr>
  </w:style>
  <w:style w:type="paragraph" w:customStyle="1" w:styleId="commenttext-p">
    <w:name w:val="commenttext-p"/>
    <w:basedOn w:val="Normal"/>
    <w:rsid w:val="00F254CB"/>
    <w:pPr>
      <w:spacing w:after="0" w:line="240" w:lineRule="auto"/>
    </w:pPr>
    <w:rPr>
      <w:rFonts w:ascii=".VnTime" w:eastAsia="Times New Roman" w:hAnsi=".VnTime" w:cs=".VnTime"/>
      <w:sz w:val="20"/>
      <w:szCs w:val="20"/>
    </w:rPr>
  </w:style>
  <w:style w:type="character" w:customStyle="1" w:styleId="text1">
    <w:name w:val="text1"/>
    <w:rsid w:val="00F254CB"/>
    <w:rPr>
      <w:rFonts w:ascii="Arial" w:hAnsi="Arial" w:cs="Arial"/>
      <w:color w:val="auto"/>
      <w:sz w:val="20"/>
      <w:szCs w:val="20"/>
    </w:rPr>
  </w:style>
  <w:style w:type="paragraph" w:customStyle="1" w:styleId="Giua">
    <w:name w:val="Giua"/>
    <w:basedOn w:val="Normal"/>
    <w:autoRedefine/>
    <w:rsid w:val="00F254CB"/>
    <w:pPr>
      <w:spacing w:after="120" w:line="240" w:lineRule="auto"/>
      <w:jc w:val="center"/>
    </w:pPr>
    <w:rPr>
      <w:rFonts w:ascii=".VnTime" w:eastAsia="Times New Roman" w:hAnsi=".VnTime" w:cs=".VnTime"/>
      <w:b/>
      <w:bCs/>
      <w:color w:val="0000FF"/>
      <w:spacing w:val="24"/>
      <w:sz w:val="24"/>
      <w:szCs w:val="24"/>
    </w:rPr>
  </w:style>
  <w:style w:type="paragraph" w:customStyle="1" w:styleId="Tenvb">
    <w:name w:val="Tenvb"/>
    <w:basedOn w:val="Normal"/>
    <w:autoRedefine/>
    <w:rsid w:val="00F254CB"/>
    <w:pPr>
      <w:framePr w:hSpace="180" w:wrap="auto" w:hAnchor="page" w:x="7724" w:y="467"/>
      <w:spacing w:before="40" w:after="0" w:line="240" w:lineRule="exact"/>
      <w:jc w:val="center"/>
    </w:pPr>
    <w:rPr>
      <w:rFonts w:ascii="Arial" w:eastAsia="Times New Roman" w:hAnsi="Arial" w:cs="Arial"/>
      <w:b/>
      <w:bCs/>
      <w:sz w:val="16"/>
      <w:szCs w:val="16"/>
    </w:rPr>
  </w:style>
  <w:style w:type="paragraph" w:customStyle="1" w:styleId="dieu0">
    <w:name w:val="dieu"/>
    <w:basedOn w:val="Giua"/>
    <w:autoRedefine/>
    <w:rsid w:val="00F254CB"/>
    <w:pPr>
      <w:ind w:firstLine="720"/>
      <w:jc w:val="left"/>
    </w:pPr>
    <w:rPr>
      <w:sz w:val="26"/>
      <w:szCs w:val="26"/>
    </w:rPr>
  </w:style>
  <w:style w:type="character" w:customStyle="1" w:styleId="dieuChar0">
    <w:name w:val="dieu Char"/>
    <w:rsid w:val="00F254CB"/>
    <w:rPr>
      <w:b/>
      <w:bCs/>
      <w:color w:val="0000FF"/>
      <w:spacing w:val="24"/>
      <w:sz w:val="26"/>
      <w:szCs w:val="26"/>
      <w:lang w:val="en-US" w:eastAsia="en-US"/>
    </w:rPr>
  </w:style>
  <w:style w:type="character" w:customStyle="1" w:styleId="CharChar">
    <w:name w:val="Char Char"/>
    <w:rsid w:val="00F254CB"/>
    <w:rPr>
      <w:rFonts w:ascii=".VnTime" w:hAnsi=".VnTime" w:cs=".VnTime"/>
      <w:sz w:val="28"/>
      <w:szCs w:val="28"/>
      <w:lang w:val="en-US" w:eastAsia="en-US"/>
    </w:rPr>
  </w:style>
  <w:style w:type="paragraph" w:customStyle="1" w:styleId="1trinhky">
    <w:name w:val="1 trinh ky"/>
    <w:basedOn w:val="normal-p"/>
    <w:rsid w:val="00F254CB"/>
    <w:pPr>
      <w:spacing w:after="80" w:line="320" w:lineRule="exact"/>
      <w:ind w:left="2318" w:firstLine="360"/>
      <w:jc w:val="center"/>
    </w:pPr>
    <w:rPr>
      <w:rFonts w:ascii="VNI-Times" w:hAnsi="VNI-Times" w:cs="VNI-Times"/>
      <w:b/>
      <w:bCs/>
      <w:sz w:val="23"/>
      <w:szCs w:val="23"/>
    </w:rPr>
  </w:style>
  <w:style w:type="paragraph" w:customStyle="1" w:styleId="Tenchuong">
    <w:name w:val="Ten chuong"/>
    <w:basedOn w:val="tenchuong-p"/>
    <w:rsid w:val="00F254CB"/>
    <w:pPr>
      <w:spacing w:before="60" w:after="80" w:line="320" w:lineRule="exact"/>
      <w:ind w:firstLine="360"/>
    </w:pPr>
    <w:rPr>
      <w:rFonts w:ascii="VNI-Times" w:hAnsi="VNI-Times" w:cs="VNI-Times"/>
      <w:sz w:val="23"/>
      <w:szCs w:val="23"/>
    </w:rPr>
  </w:style>
  <w:style w:type="paragraph" w:customStyle="1" w:styleId="1Muc">
    <w:name w:val="1 Muc"/>
    <w:basedOn w:val="somuc-p"/>
    <w:rsid w:val="00F254CB"/>
    <w:pPr>
      <w:spacing w:after="120" w:line="320" w:lineRule="exact"/>
    </w:pPr>
    <w:rPr>
      <w:rFonts w:ascii="VNI-Avo" w:hAnsi="VNI-Avo" w:cs="VNI-Avo"/>
      <w:b/>
      <w:bCs/>
      <w:sz w:val="23"/>
      <w:szCs w:val="23"/>
    </w:rPr>
  </w:style>
  <w:style w:type="paragraph" w:customStyle="1" w:styleId="1mucten">
    <w:name w:val="1 muc ten"/>
    <w:basedOn w:val="somuc-p"/>
    <w:rsid w:val="00F254CB"/>
    <w:pPr>
      <w:spacing w:after="80" w:line="320" w:lineRule="exact"/>
    </w:pPr>
    <w:rPr>
      <w:rFonts w:ascii="VNI-Times" w:hAnsi="VNI-Times" w:cs="VNI-Times"/>
      <w:b/>
      <w:bCs/>
      <w:i/>
      <w:iCs/>
      <w:sz w:val="23"/>
      <w:szCs w:val="23"/>
    </w:rPr>
  </w:style>
  <w:style w:type="character" w:customStyle="1" w:styleId="somuc-pChar">
    <w:name w:val="somuc-p Char"/>
    <w:rsid w:val="00F254CB"/>
    <w:rPr>
      <w:lang w:val="en-US" w:eastAsia="en-US"/>
    </w:rPr>
  </w:style>
  <w:style w:type="character" w:customStyle="1" w:styleId="1muctenChar">
    <w:name w:val="1 muc ten Char"/>
    <w:rsid w:val="00F254CB"/>
    <w:rPr>
      <w:rFonts w:ascii="VNI-Times" w:hAnsi="VNI-Times" w:cs="VNI-Times"/>
      <w:b/>
      <w:bCs/>
      <w:i/>
      <w:iCs/>
      <w:sz w:val="23"/>
      <w:szCs w:val="23"/>
      <w:lang w:val="en-US" w:eastAsia="en-US"/>
    </w:rPr>
  </w:style>
  <w:style w:type="paragraph" w:customStyle="1" w:styleId="1chuongten">
    <w:name w:val="1 chuong ten"/>
    <w:basedOn w:val="sochuong-p"/>
    <w:rsid w:val="00F254CB"/>
    <w:pPr>
      <w:spacing w:after="80" w:line="320" w:lineRule="exact"/>
    </w:pPr>
    <w:rPr>
      <w:rFonts w:ascii="VNI-Times" w:hAnsi="VNI-Times" w:cs="VNI-Times"/>
      <w:b/>
      <w:bCs/>
      <w:sz w:val="23"/>
      <w:szCs w:val="23"/>
    </w:rPr>
  </w:style>
  <w:style w:type="paragraph" w:customStyle="1" w:styleId="1chuong">
    <w:name w:val="1 chuong"/>
    <w:basedOn w:val="tenchuong-p"/>
    <w:rsid w:val="00F254CB"/>
    <w:pPr>
      <w:spacing w:after="80" w:line="300" w:lineRule="exact"/>
    </w:pPr>
    <w:rPr>
      <w:rFonts w:ascii="VNI-Times" w:hAnsi="VNI-Times" w:cs="VNI-Times"/>
      <w:b/>
      <w:bCs/>
      <w:sz w:val="23"/>
      <w:szCs w:val="23"/>
    </w:rPr>
  </w:style>
  <w:style w:type="character" w:customStyle="1" w:styleId="tenchuong-pChar">
    <w:name w:val="tenchuong-p Char"/>
    <w:rsid w:val="00F254CB"/>
    <w:rPr>
      <w:lang w:val="en-US" w:eastAsia="en-US"/>
    </w:rPr>
  </w:style>
  <w:style w:type="character" w:customStyle="1" w:styleId="1chuongChar">
    <w:name w:val="1 chuong Char"/>
    <w:rsid w:val="00F254CB"/>
    <w:rPr>
      <w:rFonts w:ascii="VNI-Times" w:hAnsi="VNI-Times" w:cs="VNI-Times"/>
      <w:b/>
      <w:bCs/>
      <w:sz w:val="23"/>
      <w:szCs w:val="23"/>
      <w:lang w:val="en-US" w:eastAsia="en-US"/>
    </w:rPr>
  </w:style>
  <w:style w:type="paragraph" w:customStyle="1" w:styleId="NormalVNI-Times">
    <w:name w:val="Normal + VNI-Times"/>
    <w:basedOn w:val="Normal"/>
    <w:rsid w:val="00F254CB"/>
    <w:pPr>
      <w:spacing w:before="120" w:after="80" w:line="320" w:lineRule="exact"/>
      <w:jc w:val="center"/>
    </w:pPr>
    <w:rPr>
      <w:rFonts w:ascii="VNI-Times" w:eastAsia="Times New Roman" w:hAnsi="VNI-Times" w:cs="VNI-Times"/>
      <w:b/>
      <w:bCs/>
      <w:sz w:val="23"/>
      <w:szCs w:val="23"/>
    </w:rPr>
  </w:style>
  <w:style w:type="table" w:customStyle="1" w:styleId="TableGrid11">
    <w:name w:val="Table Grid11"/>
    <w:basedOn w:val="TableNormal"/>
    <w:next w:val="TableGrid"/>
    <w:rsid w:val="00F254CB"/>
    <w:pPr>
      <w:spacing w:after="0" w:line="240" w:lineRule="auto"/>
    </w:pPr>
    <w:rPr>
      <w:rFonts w:ascii=".VnTime" w:eastAsia="Times New Roman" w:hAnsi=".VnTime" w:cs=".VnTime"/>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1">
    <w:name w:val="Dieu Char1"/>
    <w:rsid w:val="00F254CB"/>
    <w:rPr>
      <w:rFonts w:ascii=".VnTime" w:eastAsia="Times New Roman" w:hAnsi=".VnTime" w:cs=".VnTime"/>
      <w:b/>
      <w:bCs/>
      <w:sz w:val="24"/>
      <w:szCs w:val="24"/>
      <w:lang w:val="en-US" w:eastAsia="en-US"/>
    </w:rPr>
  </w:style>
  <w:style w:type="character" w:customStyle="1" w:styleId="footer-h">
    <w:name w:val="footer-h"/>
    <w:rsid w:val="00F254CB"/>
  </w:style>
  <w:style w:type="character" w:customStyle="1" w:styleId="giua-h1">
    <w:name w:val="giua-h1"/>
    <w:rsid w:val="00F254CB"/>
    <w:rPr>
      <w:rFonts w:ascii="Times New Roman" w:hAnsi="Times New Roman" w:cs="Times New Roman"/>
      <w:b/>
      <w:bCs/>
      <w:color w:val="0000FF"/>
      <w:sz w:val="24"/>
      <w:szCs w:val="24"/>
    </w:rPr>
  </w:style>
  <w:style w:type="paragraph" w:customStyle="1" w:styleId="giua-p">
    <w:name w:val="giua-p"/>
    <w:basedOn w:val="Normal"/>
    <w:rsid w:val="00F254CB"/>
    <w:pPr>
      <w:spacing w:after="0" w:line="240" w:lineRule="auto"/>
      <w:jc w:val="center"/>
    </w:pPr>
    <w:rPr>
      <w:rFonts w:ascii=".VnTime" w:eastAsia="Times New Roman" w:hAnsi=".VnTime" w:cs=".VnTime"/>
      <w:sz w:val="20"/>
      <w:szCs w:val="20"/>
      <w:lang w:val="vi-VN" w:eastAsia="vi-VN"/>
    </w:rPr>
  </w:style>
  <w:style w:type="character" w:customStyle="1" w:styleId="dieuchar-h1">
    <w:name w:val="dieuchar-h1"/>
    <w:rsid w:val="00F254CB"/>
    <w:rPr>
      <w:b/>
      <w:bCs/>
      <w:color w:val="0000FF"/>
      <w:sz w:val="26"/>
      <w:szCs w:val="26"/>
    </w:rPr>
  </w:style>
  <w:style w:type="paragraph" w:customStyle="1" w:styleId="tenvb-h">
    <w:name w:val="tenvb-h"/>
    <w:basedOn w:val="Normal"/>
    <w:rsid w:val="00F254CB"/>
    <w:pPr>
      <w:spacing w:before="100" w:beforeAutospacing="1" w:after="100" w:afterAutospacing="1" w:line="240" w:lineRule="auto"/>
    </w:pPr>
    <w:rPr>
      <w:rFonts w:ascii=".VnTime" w:eastAsia="Times New Roman" w:hAnsi=".VnTime" w:cs=".VnTime"/>
      <w:b/>
      <w:bCs/>
      <w:color w:val="0000FF"/>
      <w:spacing w:val="26"/>
      <w:sz w:val="20"/>
      <w:szCs w:val="20"/>
      <w:lang w:val="vi-VN" w:eastAsia="vi-VN"/>
    </w:rPr>
  </w:style>
  <w:style w:type="paragraph" w:styleId="Subtitle">
    <w:name w:val="Subtitle"/>
    <w:basedOn w:val="Normal"/>
    <w:link w:val="SubtitleChar"/>
    <w:qFormat/>
    <w:rsid w:val="00F254CB"/>
    <w:pPr>
      <w:spacing w:before="100" w:beforeAutospacing="1" w:after="100" w:afterAutospacing="1" w:line="240" w:lineRule="auto"/>
    </w:pPr>
    <w:rPr>
      <w:rFonts w:ascii=".VnTime" w:eastAsia="Times New Roman" w:hAnsi=".VnTime" w:cs=".VnTime"/>
      <w:sz w:val="24"/>
      <w:szCs w:val="24"/>
    </w:rPr>
  </w:style>
  <w:style w:type="character" w:customStyle="1" w:styleId="SubtitleChar">
    <w:name w:val="Subtitle Char"/>
    <w:basedOn w:val="DefaultParagraphFont"/>
    <w:link w:val="Subtitle"/>
    <w:rsid w:val="00F254CB"/>
    <w:rPr>
      <w:rFonts w:ascii=".VnTime" w:eastAsia="Times New Roman" w:hAnsi=".VnTime" w:cs=".VnTime"/>
      <w:kern w:val="0"/>
      <w:sz w:val="24"/>
      <w:szCs w:val="24"/>
      <w14:ligatures w14:val="none"/>
    </w:rPr>
  </w:style>
  <w:style w:type="character" w:customStyle="1" w:styleId="msonormal0">
    <w:name w:val="msonormal0"/>
    <w:rsid w:val="00F254CB"/>
  </w:style>
  <w:style w:type="character" w:customStyle="1" w:styleId="listbulletchar">
    <w:name w:val="listbulletchar"/>
    <w:rsid w:val="00F254CB"/>
  </w:style>
  <w:style w:type="character" w:customStyle="1" w:styleId="msoins0">
    <w:name w:val="msoins"/>
    <w:rsid w:val="00F254CB"/>
  </w:style>
  <w:style w:type="paragraph" w:styleId="List3">
    <w:name w:val="List 3"/>
    <w:basedOn w:val="Normal"/>
    <w:rsid w:val="00F254CB"/>
    <w:pPr>
      <w:widowControl w:val="0"/>
      <w:spacing w:after="0" w:line="240" w:lineRule="auto"/>
      <w:ind w:left="849" w:hanging="283"/>
    </w:pPr>
    <w:rPr>
      <w:rFonts w:ascii=".VnTime" w:eastAsia="Times New Roman" w:hAnsi=".VnTime" w:cs=".VnTime"/>
      <w:sz w:val="28"/>
      <w:szCs w:val="28"/>
    </w:rPr>
  </w:style>
  <w:style w:type="paragraph" w:styleId="ListContinue3">
    <w:name w:val="List Continue 3"/>
    <w:basedOn w:val="Normal"/>
    <w:rsid w:val="00F254CB"/>
    <w:pPr>
      <w:widowControl w:val="0"/>
      <w:spacing w:after="120" w:line="240" w:lineRule="auto"/>
      <w:ind w:left="849"/>
    </w:pPr>
    <w:rPr>
      <w:rFonts w:ascii=".VnTime" w:eastAsia="Times New Roman" w:hAnsi=".VnTime" w:cs=".VnTime"/>
      <w:sz w:val="28"/>
      <w:szCs w:val="28"/>
    </w:rPr>
  </w:style>
  <w:style w:type="paragraph" w:styleId="List4">
    <w:name w:val="List 4"/>
    <w:basedOn w:val="Normal"/>
    <w:rsid w:val="00F254CB"/>
    <w:pPr>
      <w:widowControl w:val="0"/>
      <w:spacing w:after="0" w:line="240" w:lineRule="auto"/>
      <w:ind w:left="1132" w:hanging="283"/>
    </w:pPr>
    <w:rPr>
      <w:rFonts w:ascii=".VnTime" w:eastAsia="Times New Roman" w:hAnsi=".VnTime" w:cs=".VnTime"/>
      <w:sz w:val="28"/>
      <w:szCs w:val="28"/>
    </w:rPr>
  </w:style>
  <w:style w:type="paragraph" w:styleId="List5">
    <w:name w:val="List 5"/>
    <w:basedOn w:val="Normal"/>
    <w:rsid w:val="00F254CB"/>
    <w:pPr>
      <w:widowControl w:val="0"/>
      <w:spacing w:after="0" w:line="240" w:lineRule="auto"/>
      <w:ind w:left="1415" w:hanging="283"/>
    </w:pPr>
    <w:rPr>
      <w:rFonts w:ascii=".VnTime" w:eastAsia="Times New Roman" w:hAnsi=".VnTime" w:cs=".VnTime"/>
      <w:sz w:val="28"/>
      <w:szCs w:val="28"/>
    </w:rPr>
  </w:style>
  <w:style w:type="paragraph" w:styleId="List2">
    <w:name w:val="List 2"/>
    <w:basedOn w:val="Normal"/>
    <w:rsid w:val="00F254CB"/>
    <w:pPr>
      <w:widowControl w:val="0"/>
      <w:spacing w:after="0" w:line="240" w:lineRule="auto"/>
      <w:ind w:left="566" w:hanging="283"/>
    </w:pPr>
    <w:rPr>
      <w:rFonts w:ascii=".VnTime" w:eastAsia="Times New Roman" w:hAnsi=".VnTime" w:cs=".VnTime"/>
      <w:sz w:val="28"/>
      <w:szCs w:val="28"/>
    </w:rPr>
  </w:style>
  <w:style w:type="paragraph" w:customStyle="1" w:styleId="Than">
    <w:name w:val="Than"/>
    <w:basedOn w:val="Normal"/>
    <w:rsid w:val="00F254CB"/>
    <w:pPr>
      <w:spacing w:before="120" w:after="0" w:line="240" w:lineRule="auto"/>
      <w:ind w:firstLine="567"/>
      <w:jc w:val="both"/>
    </w:pPr>
    <w:rPr>
      <w:rFonts w:ascii="PdTime" w:eastAsia="Times New Roman" w:hAnsi="PdTime" w:cs="PdTime"/>
      <w:sz w:val="24"/>
      <w:szCs w:val="24"/>
      <w:lang w:val="en-GB"/>
    </w:rPr>
  </w:style>
  <w:style w:type="paragraph" w:customStyle="1" w:styleId="BIEUTUONG">
    <w:name w:val="BIEU TUONG"/>
    <w:basedOn w:val="Normal"/>
    <w:rsid w:val="00F254CB"/>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I-Times" w:eastAsia="Times New Roman" w:hAnsi="VNI-Times" w:cs="VNI-Times"/>
      <w:color w:val="0000FF"/>
      <w:sz w:val="24"/>
      <w:szCs w:val="24"/>
    </w:rPr>
  </w:style>
  <w:style w:type="paragraph" w:customStyle="1" w:styleId="giua0">
    <w:name w:val="giua"/>
    <w:basedOn w:val="Normal"/>
    <w:rsid w:val="00F254CB"/>
    <w:pPr>
      <w:spacing w:after="120" w:line="240" w:lineRule="auto"/>
      <w:jc w:val="center"/>
    </w:pPr>
    <w:rPr>
      <w:rFonts w:ascii="VNI-Times" w:eastAsia="Times New Roman" w:hAnsi="VNI-Times" w:cs="VNI-Times"/>
      <w:color w:val="0000FF"/>
      <w:sz w:val="24"/>
      <w:szCs w:val="24"/>
    </w:rPr>
  </w:style>
  <w:style w:type="paragraph" w:customStyle="1" w:styleId="n-chuongten">
    <w:name w:val="n-chuongten"/>
    <w:basedOn w:val="Normal"/>
    <w:rsid w:val="00F254CB"/>
    <w:pPr>
      <w:spacing w:after="240" w:line="240" w:lineRule="auto"/>
      <w:jc w:val="center"/>
    </w:pPr>
    <w:rPr>
      <w:rFonts w:ascii="VNI-Times" w:eastAsia="Times New Roman" w:hAnsi="VNI-Times" w:cs="VNI-Times"/>
      <w:b/>
      <w:bCs/>
      <w:sz w:val="26"/>
      <w:szCs w:val="26"/>
    </w:rPr>
  </w:style>
  <w:style w:type="paragraph" w:customStyle="1" w:styleId="Loai">
    <w:name w:val="Loai"/>
    <w:basedOn w:val="giua0"/>
    <w:autoRedefine/>
    <w:rsid w:val="00F254CB"/>
    <w:pPr>
      <w:spacing w:before="120"/>
    </w:pPr>
    <w:rPr>
      <w:rFonts w:ascii=".VnTimeH" w:hAnsi=".VnTimeH" w:cs=".VnTimeH"/>
      <w:b/>
      <w:bCs/>
      <w:color w:val="auto"/>
      <w:sz w:val="25"/>
      <w:szCs w:val="25"/>
    </w:rPr>
  </w:style>
  <w:style w:type="paragraph" w:styleId="ListBullet3">
    <w:name w:val="List Bullet 3"/>
    <w:basedOn w:val="Normal"/>
    <w:autoRedefine/>
    <w:rsid w:val="00F254CB"/>
    <w:pPr>
      <w:tabs>
        <w:tab w:val="num" w:pos="1080"/>
      </w:tabs>
      <w:spacing w:after="0" w:line="240" w:lineRule="auto"/>
      <w:ind w:left="1080" w:hanging="360"/>
      <w:jc w:val="both"/>
    </w:pPr>
    <w:rPr>
      <w:rFonts w:ascii="VNI-Times" w:eastAsia="Times New Roman" w:hAnsi="VNI-Times" w:cs="VNI-Times"/>
      <w:sz w:val="28"/>
      <w:szCs w:val="28"/>
    </w:rPr>
  </w:style>
  <w:style w:type="paragraph" w:styleId="ListBullet4">
    <w:name w:val="List Bullet 4"/>
    <w:basedOn w:val="Normal"/>
    <w:autoRedefine/>
    <w:rsid w:val="00F254CB"/>
    <w:pPr>
      <w:tabs>
        <w:tab w:val="num" w:pos="1440"/>
      </w:tabs>
      <w:spacing w:after="0" w:line="240" w:lineRule="auto"/>
      <w:ind w:left="1440" w:hanging="360"/>
      <w:jc w:val="both"/>
    </w:pPr>
    <w:rPr>
      <w:rFonts w:ascii="VNI-Times" w:eastAsia="Times New Roman" w:hAnsi="VNI-Times" w:cs="VNI-Times"/>
      <w:sz w:val="28"/>
      <w:szCs w:val="28"/>
    </w:rPr>
  </w:style>
  <w:style w:type="paragraph" w:customStyle="1" w:styleId="Muc0">
    <w:name w:val="Muc"/>
    <w:basedOn w:val="Normal"/>
    <w:rsid w:val="00F254CB"/>
    <w:pPr>
      <w:widowControl w:val="0"/>
      <w:spacing w:before="120" w:after="0" w:line="320" w:lineRule="exact"/>
      <w:ind w:left="1134"/>
      <w:jc w:val="both"/>
    </w:pPr>
    <w:rPr>
      <w:rFonts w:ascii=".VnArial" w:eastAsia="Times New Roman" w:hAnsi=".VnArial" w:cs=".VnArial"/>
      <w:b/>
      <w:bCs/>
      <w:color w:val="000000"/>
      <w:sz w:val="25"/>
      <w:szCs w:val="25"/>
    </w:rPr>
  </w:style>
  <w:style w:type="character" w:customStyle="1" w:styleId="MucChar">
    <w:name w:val="Muc Char"/>
    <w:rsid w:val="00F254CB"/>
    <w:rPr>
      <w:rFonts w:ascii=".VnArial" w:eastAsia="Times New Roman" w:hAnsi=".VnArial" w:cs=".VnArial"/>
      <w:b/>
      <w:bCs/>
      <w:color w:val="000000"/>
      <w:sz w:val="26"/>
      <w:szCs w:val="26"/>
      <w:lang w:val="en-US" w:eastAsia="en-US"/>
    </w:rPr>
  </w:style>
  <w:style w:type="character" w:customStyle="1" w:styleId="TenchuongChar">
    <w:name w:val="Ten chuong Char"/>
    <w:rsid w:val="00F254CB"/>
    <w:rPr>
      <w:rFonts w:ascii="VNI-Times" w:hAnsi="VNI-Times" w:cs="VNI-Times"/>
      <w:sz w:val="23"/>
      <w:szCs w:val="23"/>
      <w:lang w:val="en-US" w:eastAsia="en-US"/>
    </w:rPr>
  </w:style>
  <w:style w:type="paragraph" w:customStyle="1" w:styleId="Chuong0">
    <w:name w:val="Chuong"/>
    <w:basedOn w:val="Normal"/>
    <w:rsid w:val="00F254CB"/>
    <w:pPr>
      <w:widowControl w:val="0"/>
      <w:spacing w:before="360" w:after="0" w:line="440" w:lineRule="exact"/>
      <w:jc w:val="center"/>
    </w:pPr>
    <w:rPr>
      <w:rFonts w:ascii=".VnTimeH" w:eastAsia="Times New Roman" w:hAnsi=".VnTimeH" w:cs=".VnTimeH"/>
      <w:b/>
      <w:bCs/>
      <w:color w:val="000000"/>
      <w:sz w:val="26"/>
      <w:szCs w:val="26"/>
    </w:rPr>
  </w:style>
  <w:style w:type="character" w:customStyle="1" w:styleId="ChuongChar">
    <w:name w:val="Chuong Char"/>
    <w:rsid w:val="00F254CB"/>
    <w:rPr>
      <w:rFonts w:ascii=".VnTimeH" w:eastAsia="Times New Roman" w:hAnsi=".VnTimeH" w:cs=".VnTimeH"/>
      <w:b/>
      <w:bCs/>
      <w:color w:val="000000"/>
      <w:sz w:val="26"/>
      <w:szCs w:val="26"/>
      <w:lang w:val="en-US" w:eastAsia="en-US"/>
    </w:rPr>
  </w:style>
  <w:style w:type="paragraph" w:customStyle="1" w:styleId="Tenmuc">
    <w:name w:val="Ten muc"/>
    <w:basedOn w:val="Normal"/>
    <w:rsid w:val="00F254CB"/>
    <w:pPr>
      <w:widowControl w:val="0"/>
      <w:spacing w:before="120" w:after="0" w:line="400" w:lineRule="exact"/>
      <w:jc w:val="center"/>
    </w:pPr>
    <w:rPr>
      <w:rFonts w:ascii=".VnArial" w:eastAsia="Times New Roman" w:hAnsi=".VnArial" w:cs=".VnArial"/>
      <w:i/>
      <w:iCs/>
      <w:color w:val="000000"/>
      <w:sz w:val="26"/>
      <w:szCs w:val="26"/>
    </w:rPr>
  </w:style>
  <w:style w:type="character" w:customStyle="1" w:styleId="TenmucChar">
    <w:name w:val="Ten muc Char"/>
    <w:rsid w:val="00F254CB"/>
    <w:rPr>
      <w:rFonts w:ascii=".VnArial" w:eastAsia="Times New Roman" w:hAnsi=".VnArial" w:cs=".VnArial"/>
      <w:i/>
      <w:iCs/>
      <w:color w:val="000000"/>
      <w:sz w:val="26"/>
      <w:szCs w:val="26"/>
      <w:lang w:val="en-US" w:eastAsia="en-US"/>
    </w:rPr>
  </w:style>
  <w:style w:type="paragraph" w:customStyle="1" w:styleId="duoitieumuc">
    <w:name w:val="duoi tieu muc"/>
    <w:basedOn w:val="Normal"/>
    <w:rsid w:val="00F254CB"/>
    <w:pPr>
      <w:widowControl w:val="0"/>
      <w:spacing w:before="80" w:after="0" w:line="322" w:lineRule="exact"/>
      <w:ind w:left="1474" w:firstLine="284"/>
      <w:jc w:val="both"/>
    </w:pPr>
    <w:rPr>
      <w:rFonts w:ascii=".VnArial Narrow" w:eastAsia="Times New Roman" w:hAnsi=".VnArial Narrow" w:cs=".VnArial Narrow"/>
      <w:b/>
      <w:bCs/>
      <w:color w:val="000000"/>
      <w:sz w:val="24"/>
      <w:szCs w:val="24"/>
    </w:rPr>
  </w:style>
  <w:style w:type="paragraph" w:customStyle="1" w:styleId="saudieu">
    <w:name w:val="sau dieu"/>
    <w:basedOn w:val="Normal"/>
    <w:rsid w:val="00F254CB"/>
    <w:pPr>
      <w:widowControl w:val="0"/>
      <w:spacing w:before="80" w:after="0" w:line="320" w:lineRule="exact"/>
      <w:ind w:firstLine="397"/>
      <w:jc w:val="both"/>
    </w:pPr>
    <w:rPr>
      <w:rFonts w:ascii=".VnTime" w:eastAsia="Times New Roman" w:hAnsi=".VnTime" w:cs=".VnTime"/>
      <w:color w:val="000000"/>
      <w:sz w:val="24"/>
      <w:szCs w:val="24"/>
    </w:rPr>
  </w:style>
  <w:style w:type="paragraph" w:customStyle="1" w:styleId="Muclon">
    <w:name w:val="Muc lon"/>
    <w:basedOn w:val="Normal"/>
    <w:rsid w:val="00F254CB"/>
    <w:pPr>
      <w:widowControl w:val="0"/>
      <w:spacing w:before="120" w:after="0" w:line="400" w:lineRule="exact"/>
      <w:jc w:val="center"/>
    </w:pPr>
    <w:rPr>
      <w:rFonts w:ascii=".VnArialH" w:eastAsia="Times New Roman" w:hAnsi=".VnArialH" w:cs=".VnArialH"/>
      <w:color w:val="000000"/>
      <w:sz w:val="26"/>
      <w:szCs w:val="26"/>
    </w:rPr>
  </w:style>
  <w:style w:type="character" w:customStyle="1" w:styleId="MuclonChar">
    <w:name w:val="Muc lon Char"/>
    <w:rsid w:val="00F254CB"/>
    <w:rPr>
      <w:rFonts w:ascii=".VnArialH" w:eastAsia="Times New Roman" w:hAnsi=".VnArialH" w:cs=".VnArialH"/>
      <w:color w:val="000000"/>
      <w:sz w:val="26"/>
      <w:szCs w:val="26"/>
      <w:lang w:val="en-US" w:eastAsia="en-US"/>
    </w:rPr>
  </w:style>
  <w:style w:type="paragraph" w:customStyle="1" w:styleId="Duoisaumuc">
    <w:name w:val="Duoi sau muc"/>
    <w:basedOn w:val="Normal"/>
    <w:rsid w:val="00F254CB"/>
    <w:pPr>
      <w:widowControl w:val="0"/>
      <w:spacing w:before="120" w:after="0" w:line="320" w:lineRule="exact"/>
      <w:ind w:left="1871" w:firstLine="510"/>
      <w:jc w:val="both"/>
    </w:pPr>
    <w:rPr>
      <w:rFonts w:ascii=".VnTime" w:eastAsia="Times New Roman" w:hAnsi=".VnTime" w:cs=".VnTime"/>
      <w:color w:val="000000"/>
      <w:sz w:val="26"/>
      <w:szCs w:val="26"/>
    </w:rPr>
  </w:style>
  <w:style w:type="character" w:customStyle="1" w:styleId="DuoisaumucChar">
    <w:name w:val="Duoi sau muc Char"/>
    <w:rsid w:val="00F254CB"/>
    <w:rPr>
      <w:rFonts w:ascii=".VnTime" w:eastAsia="Times New Roman" w:hAnsi=".VnTime" w:cs=".VnTime"/>
      <w:color w:val="000000"/>
      <w:sz w:val="26"/>
      <w:szCs w:val="26"/>
      <w:lang w:val="en-US" w:eastAsia="en-US"/>
    </w:rPr>
  </w:style>
  <w:style w:type="paragraph" w:customStyle="1" w:styleId="Ctenchuong">
    <w:name w:val="C ten chuong"/>
    <w:basedOn w:val="Normal"/>
    <w:rsid w:val="00F254CB"/>
    <w:pPr>
      <w:spacing w:before="120" w:after="0" w:line="440" w:lineRule="exact"/>
      <w:jc w:val="center"/>
    </w:pPr>
    <w:rPr>
      <w:rFonts w:ascii=".VnTime" w:eastAsia="Times New Roman" w:hAnsi=".VnTime" w:cs=".VnTime"/>
      <w:b/>
      <w:bCs/>
      <w:color w:val="000000"/>
      <w:sz w:val="25"/>
      <w:szCs w:val="25"/>
    </w:rPr>
  </w:style>
  <w:style w:type="character" w:customStyle="1" w:styleId="CtenchuongChar">
    <w:name w:val="C ten chuong Char"/>
    <w:rsid w:val="00F254CB"/>
    <w:rPr>
      <w:rFonts w:ascii=".VnTime" w:eastAsia="Times New Roman" w:hAnsi=".VnTime" w:cs=".VnTime"/>
      <w:b/>
      <w:bCs/>
      <w:color w:val="000000"/>
      <w:sz w:val="25"/>
      <w:szCs w:val="25"/>
      <w:lang w:val="en-US" w:eastAsia="en-US"/>
    </w:rPr>
  </w:style>
  <w:style w:type="paragraph" w:customStyle="1" w:styleId="C1tenchuong">
    <w:name w:val="C1 ten chuong"/>
    <w:basedOn w:val="Normal"/>
    <w:rsid w:val="00F254CB"/>
    <w:pPr>
      <w:spacing w:before="120" w:after="0" w:line="440" w:lineRule="exact"/>
      <w:jc w:val="center"/>
    </w:pPr>
    <w:rPr>
      <w:rFonts w:ascii=".VnTimeH" w:eastAsia="Times New Roman" w:hAnsi=".VnTimeH" w:cs=".VnTimeH"/>
      <w:b/>
      <w:bCs/>
      <w:color w:val="000000"/>
      <w:sz w:val="25"/>
      <w:szCs w:val="25"/>
    </w:rPr>
  </w:style>
  <w:style w:type="character" w:customStyle="1" w:styleId="C1tenchuongChar">
    <w:name w:val="C1 ten chuong Char"/>
    <w:rsid w:val="00F254CB"/>
    <w:rPr>
      <w:rFonts w:ascii=".VnTimeH" w:eastAsia="Times New Roman" w:hAnsi=".VnTimeH" w:cs=".VnTimeH"/>
      <w:b/>
      <w:bCs/>
      <w:color w:val="000000"/>
      <w:sz w:val="25"/>
      <w:szCs w:val="25"/>
      <w:lang w:val="en-US" w:eastAsia="en-US"/>
    </w:rPr>
  </w:style>
  <w:style w:type="paragraph" w:customStyle="1" w:styleId="C2dieu">
    <w:name w:val="C2 dieu"/>
    <w:basedOn w:val="Dieu"/>
    <w:rsid w:val="00F254CB"/>
    <w:pPr>
      <w:spacing w:line="320" w:lineRule="exact"/>
      <w:ind w:firstLine="397"/>
    </w:pPr>
    <w:rPr>
      <w:color w:val="000000"/>
      <w:spacing w:val="-2"/>
      <w:sz w:val="25"/>
      <w:szCs w:val="25"/>
    </w:rPr>
  </w:style>
  <w:style w:type="paragraph" w:customStyle="1" w:styleId="C3duoidieu">
    <w:name w:val="C3 duoi dieu"/>
    <w:basedOn w:val="Normal"/>
    <w:rsid w:val="00F254CB"/>
    <w:pPr>
      <w:widowControl w:val="0"/>
      <w:spacing w:before="80" w:after="0" w:line="320" w:lineRule="exact"/>
      <w:ind w:firstLine="397"/>
      <w:jc w:val="both"/>
    </w:pPr>
    <w:rPr>
      <w:rFonts w:ascii=".VnTime" w:eastAsia="Times New Roman" w:hAnsi=".VnTime" w:cs=".VnTime"/>
      <w:color w:val="000000"/>
      <w:sz w:val="25"/>
      <w:szCs w:val="25"/>
    </w:rPr>
  </w:style>
  <w:style w:type="character" w:customStyle="1" w:styleId="C3duoidieuChar">
    <w:name w:val="C3 duoi dieu Char"/>
    <w:rsid w:val="00F254CB"/>
    <w:rPr>
      <w:rFonts w:ascii=".VnTime" w:eastAsia="Times New Roman" w:hAnsi=".VnTime" w:cs=".VnTime"/>
      <w:color w:val="000000"/>
      <w:sz w:val="25"/>
      <w:szCs w:val="25"/>
      <w:lang w:val="en-US" w:eastAsia="en-US"/>
    </w:rPr>
  </w:style>
  <w:style w:type="paragraph" w:customStyle="1" w:styleId="C4tieumuc">
    <w:name w:val="C4 tieu muc"/>
    <w:basedOn w:val="Muc0"/>
    <w:rsid w:val="00F254CB"/>
    <w:pPr>
      <w:spacing w:before="80"/>
      <w:ind w:left="851"/>
    </w:pPr>
    <w:rPr>
      <w:sz w:val="24"/>
      <w:szCs w:val="24"/>
    </w:rPr>
  </w:style>
  <w:style w:type="character" w:customStyle="1" w:styleId="C4tieumucChar">
    <w:name w:val="C4 tieu muc Char"/>
    <w:rsid w:val="00F254CB"/>
    <w:rPr>
      <w:rFonts w:ascii=".VnArial" w:eastAsia="Times New Roman" w:hAnsi=".VnArial" w:cs=".VnArial"/>
      <w:b/>
      <w:bCs/>
      <w:color w:val="000000"/>
      <w:sz w:val="24"/>
      <w:szCs w:val="24"/>
      <w:lang w:val="en-US" w:eastAsia="en-US"/>
    </w:rPr>
  </w:style>
  <w:style w:type="paragraph" w:customStyle="1" w:styleId="C5sautieumuc">
    <w:name w:val="C5 sau tieu muc"/>
    <w:basedOn w:val="Normal"/>
    <w:rsid w:val="00F254CB"/>
    <w:pPr>
      <w:widowControl w:val="0"/>
      <w:spacing w:before="80" w:after="0" w:line="320" w:lineRule="exact"/>
      <w:ind w:left="1531" w:firstLine="284"/>
      <w:jc w:val="both"/>
    </w:pPr>
    <w:rPr>
      <w:rFonts w:ascii=".VnArial Narrow" w:eastAsia="Times New Roman" w:hAnsi=".VnArial Narrow" w:cs=".VnArial Narrow"/>
      <w:b/>
      <w:bCs/>
      <w:color w:val="000000"/>
      <w:sz w:val="25"/>
      <w:szCs w:val="25"/>
    </w:rPr>
  </w:style>
  <w:style w:type="character" w:customStyle="1" w:styleId="C5sautieumucChar">
    <w:name w:val="C5 sau tieu muc Char"/>
    <w:rsid w:val="00F254CB"/>
    <w:rPr>
      <w:rFonts w:ascii=".VnArial Narrow" w:eastAsia="Times New Roman" w:hAnsi=".VnArial Narrow" w:cs=".VnArial Narrow"/>
      <w:b/>
      <w:bCs/>
      <w:color w:val="000000"/>
      <w:sz w:val="25"/>
      <w:szCs w:val="25"/>
      <w:lang w:val="en-US" w:eastAsia="en-US"/>
    </w:rPr>
  </w:style>
  <w:style w:type="paragraph" w:customStyle="1" w:styleId="C6sausautieumuc">
    <w:name w:val="C6 sau sau tieu muc"/>
    <w:basedOn w:val="Duoisaumuc"/>
    <w:rsid w:val="00F254CB"/>
    <w:pPr>
      <w:spacing w:before="80"/>
      <w:ind w:left="1531" w:firstLine="284"/>
    </w:pPr>
    <w:rPr>
      <w:rFonts w:ascii=".VnArial Narrow" w:hAnsi=".VnArial Narrow" w:cs=".VnArial Narrow"/>
      <w:spacing w:val="-1"/>
      <w:sz w:val="25"/>
      <w:szCs w:val="25"/>
    </w:rPr>
  </w:style>
  <w:style w:type="character" w:customStyle="1" w:styleId="C6sausautieumucChar">
    <w:name w:val="C6 sau sau tieu muc Char"/>
    <w:rsid w:val="00F254CB"/>
    <w:rPr>
      <w:rFonts w:ascii=".VnArial Narrow" w:eastAsia="Times New Roman" w:hAnsi=".VnArial Narrow" w:cs=".VnArial Narrow"/>
      <w:color w:val="000000"/>
      <w:sz w:val="25"/>
      <w:szCs w:val="25"/>
      <w:lang w:val="en-US" w:eastAsia="en-US"/>
    </w:rPr>
  </w:style>
  <w:style w:type="paragraph" w:customStyle="1" w:styleId="C7sautenchuong">
    <w:name w:val="C7 sau ten chuong"/>
    <w:basedOn w:val="Normal"/>
    <w:rsid w:val="00F254CB"/>
    <w:pPr>
      <w:widowControl w:val="0"/>
      <w:spacing w:before="120" w:after="0" w:line="400" w:lineRule="exact"/>
      <w:jc w:val="center"/>
    </w:pPr>
    <w:rPr>
      <w:rFonts w:ascii=".VnArial" w:eastAsia="Times New Roman" w:hAnsi=".VnArial" w:cs=".VnArial"/>
      <w:b/>
      <w:bCs/>
      <w:i/>
      <w:iCs/>
      <w:color w:val="000000"/>
      <w:sz w:val="24"/>
      <w:szCs w:val="24"/>
    </w:rPr>
  </w:style>
  <w:style w:type="character" w:customStyle="1" w:styleId="C7sautenchuongChar">
    <w:name w:val="C7 sau ten chuong Char"/>
    <w:rsid w:val="00F254CB"/>
    <w:rPr>
      <w:rFonts w:ascii=".VnArial" w:eastAsia="Times New Roman" w:hAnsi=".VnArial" w:cs=".VnArial"/>
      <w:b/>
      <w:bCs/>
      <w:i/>
      <w:iCs/>
      <w:color w:val="000000"/>
      <w:sz w:val="24"/>
      <w:szCs w:val="24"/>
      <w:lang w:val="en-US" w:eastAsia="en-US"/>
    </w:rPr>
  </w:style>
  <w:style w:type="paragraph" w:customStyle="1" w:styleId="C8sautenmuc">
    <w:name w:val="C8 sau ten muc"/>
    <w:basedOn w:val="Normal"/>
    <w:rsid w:val="00F254CB"/>
    <w:pPr>
      <w:widowControl w:val="0"/>
      <w:spacing w:before="120" w:after="0" w:line="400" w:lineRule="exact"/>
      <w:jc w:val="center"/>
    </w:pPr>
    <w:rPr>
      <w:rFonts w:ascii=".VnArial NarrowH" w:eastAsia="Times New Roman" w:hAnsi=".VnArial NarrowH" w:cs=".VnArial NarrowH"/>
      <w:b/>
      <w:bCs/>
      <w:color w:val="000000"/>
      <w:sz w:val="24"/>
      <w:szCs w:val="24"/>
    </w:rPr>
  </w:style>
  <w:style w:type="character" w:customStyle="1" w:styleId="C8sautenmucChar">
    <w:name w:val="C8 sau ten muc Char"/>
    <w:rsid w:val="00F254CB"/>
    <w:rPr>
      <w:rFonts w:ascii=".VnArial NarrowH" w:eastAsia="Times New Roman" w:hAnsi=".VnArial NarrowH" w:cs=".VnArial NarrowH"/>
      <w:b/>
      <w:bCs/>
      <w:color w:val="000000"/>
      <w:sz w:val="24"/>
      <w:szCs w:val="24"/>
      <w:lang w:val="en-US" w:eastAsia="en-US"/>
    </w:rPr>
  </w:style>
  <w:style w:type="character" w:customStyle="1" w:styleId="createdate1">
    <w:name w:val="createdate1"/>
    <w:rsid w:val="00F254CB"/>
    <w:rPr>
      <w:sz w:val="22"/>
      <w:szCs w:val="22"/>
    </w:rPr>
  </w:style>
  <w:style w:type="character" w:customStyle="1" w:styleId="apple-style-span">
    <w:name w:val="apple-style-span"/>
    <w:rsid w:val="00F254CB"/>
  </w:style>
  <w:style w:type="paragraph" w:customStyle="1" w:styleId="Char1">
    <w:name w:val="Char1"/>
    <w:basedOn w:val="Normal"/>
    <w:next w:val="Normal"/>
    <w:autoRedefine/>
    <w:semiHidden/>
    <w:rsid w:val="00F254CB"/>
    <w:pPr>
      <w:spacing w:after="160" w:line="240" w:lineRule="exact"/>
    </w:pPr>
    <w:rPr>
      <w:rFonts w:ascii="VNI-Times" w:eastAsia="Times New Roman" w:hAnsi="VNI-Times" w:cs="VNI-Times"/>
      <w:sz w:val="28"/>
      <w:szCs w:val="28"/>
    </w:rPr>
  </w:style>
  <w:style w:type="paragraph" w:customStyle="1" w:styleId="CharCharChar">
    <w:name w:val="Char Char Char"/>
    <w:basedOn w:val="Normal"/>
    <w:semiHidden/>
    <w:rsid w:val="00F254CB"/>
    <w:pPr>
      <w:spacing w:after="160" w:line="240" w:lineRule="exact"/>
    </w:pPr>
    <w:rPr>
      <w:rFonts w:ascii="Arial" w:eastAsia="Times New Roman" w:hAnsi="Arial" w:cs="Arial"/>
    </w:rPr>
  </w:style>
  <w:style w:type="character" w:customStyle="1" w:styleId="hl">
    <w:name w:val="hl"/>
    <w:rsid w:val="00F254CB"/>
  </w:style>
  <w:style w:type="paragraph" w:customStyle="1" w:styleId="BodyText21">
    <w:name w:val="Body Text 21"/>
    <w:basedOn w:val="Normal"/>
    <w:rsid w:val="00F254CB"/>
    <w:pPr>
      <w:widowControl w:val="0"/>
      <w:autoSpaceDE w:val="0"/>
      <w:autoSpaceDN w:val="0"/>
      <w:spacing w:after="0" w:line="240" w:lineRule="auto"/>
      <w:jc w:val="center"/>
    </w:pPr>
    <w:rPr>
      <w:rFonts w:ascii=".VnTime" w:eastAsia="PMingLiU" w:hAnsi=".VnTime" w:cs=".VnTime"/>
      <w:sz w:val="28"/>
      <w:szCs w:val="28"/>
      <w:lang w:eastAsia="zh-TW"/>
    </w:rPr>
  </w:style>
  <w:style w:type="paragraph" w:customStyle="1" w:styleId="Style10">
    <w:name w:val="Style1"/>
    <w:basedOn w:val="Normal"/>
    <w:autoRedefine/>
    <w:rsid w:val="00F254CB"/>
    <w:pPr>
      <w:spacing w:after="0" w:line="240" w:lineRule="auto"/>
    </w:pPr>
    <w:rPr>
      <w:rFonts w:ascii=".VnTime" w:eastAsia="Times New Roman" w:hAnsi=".VnTime" w:cs=".VnTime"/>
      <w:sz w:val="28"/>
      <w:szCs w:val="28"/>
    </w:rPr>
  </w:style>
  <w:style w:type="paragraph" w:customStyle="1" w:styleId="rteleft">
    <w:name w:val="rteleft"/>
    <w:basedOn w:val="Normal"/>
    <w:rsid w:val="00F254CB"/>
    <w:pPr>
      <w:spacing w:before="100" w:beforeAutospacing="1" w:after="100" w:afterAutospacing="1" w:line="240" w:lineRule="auto"/>
    </w:pPr>
    <w:rPr>
      <w:rFonts w:ascii=".VnTime" w:eastAsia="Times New Roman" w:hAnsi=".VnTime" w:cs=".VnTime"/>
      <w:sz w:val="24"/>
      <w:szCs w:val="24"/>
      <w:lang w:val="vi-VN" w:eastAsia="vi-VN"/>
    </w:rPr>
  </w:style>
  <w:style w:type="paragraph" w:customStyle="1" w:styleId="Char3">
    <w:name w:val="Char3"/>
    <w:basedOn w:val="Normal"/>
    <w:semiHidden/>
    <w:rsid w:val="00F254CB"/>
    <w:pPr>
      <w:spacing w:after="160" w:line="240" w:lineRule="exact"/>
    </w:pPr>
    <w:rPr>
      <w:rFonts w:ascii="Arial" w:eastAsia="Times New Roman" w:hAnsi="Arial" w:cs="Arial"/>
    </w:rPr>
  </w:style>
  <w:style w:type="paragraph" w:customStyle="1" w:styleId="Char2">
    <w:name w:val="Char2"/>
    <w:basedOn w:val="Normal"/>
    <w:next w:val="Normal"/>
    <w:autoRedefine/>
    <w:semiHidden/>
    <w:rsid w:val="00F254CB"/>
    <w:pPr>
      <w:spacing w:after="160" w:line="240" w:lineRule="exact"/>
    </w:pPr>
    <w:rPr>
      <w:rFonts w:ascii=".VnTime" w:eastAsia="Times New Roman" w:hAnsi=".VnTime" w:cs=".VnTime"/>
      <w:sz w:val="28"/>
      <w:szCs w:val="28"/>
    </w:rPr>
  </w:style>
  <w:style w:type="paragraph" w:customStyle="1" w:styleId="Char4">
    <w:name w:val="Char4"/>
    <w:basedOn w:val="Normal"/>
    <w:next w:val="Normal"/>
    <w:autoRedefine/>
    <w:semiHidden/>
    <w:rsid w:val="00F254CB"/>
    <w:pPr>
      <w:spacing w:after="160" w:line="240" w:lineRule="exact"/>
    </w:pPr>
    <w:rPr>
      <w:rFonts w:ascii=".VnTime" w:eastAsia="Times New Roman" w:hAnsi=".VnTime" w:cs=".VnTime"/>
      <w:sz w:val="28"/>
      <w:szCs w:val="28"/>
    </w:rPr>
  </w:style>
  <w:style w:type="character" w:customStyle="1" w:styleId="bodytext3-h">
    <w:name w:val="bodytext3-h"/>
    <w:rsid w:val="00F254CB"/>
  </w:style>
  <w:style w:type="character" w:customStyle="1" w:styleId="bodytext-h">
    <w:name w:val="bodytext-h"/>
    <w:rsid w:val="00F254CB"/>
  </w:style>
  <w:style w:type="character" w:customStyle="1" w:styleId="n-chuong1-h">
    <w:name w:val="n-chuong1-h"/>
    <w:rsid w:val="00F254CB"/>
  </w:style>
  <w:style w:type="character" w:customStyle="1" w:styleId="normalweb-h">
    <w:name w:val="normalweb-h"/>
    <w:rsid w:val="00F254CB"/>
  </w:style>
  <w:style w:type="character" w:customStyle="1" w:styleId="heading5-h">
    <w:name w:val="heading5-h"/>
    <w:rsid w:val="00F254CB"/>
  </w:style>
  <w:style w:type="character" w:customStyle="1" w:styleId="abc-h">
    <w:name w:val="abc-h"/>
    <w:rsid w:val="00F254CB"/>
  </w:style>
  <w:style w:type="character" w:customStyle="1" w:styleId="normal-p-h">
    <w:name w:val="normal-p-h"/>
    <w:rsid w:val="00F254CB"/>
  </w:style>
  <w:style w:type="character" w:customStyle="1" w:styleId="normal-h1-h">
    <w:name w:val="normal-h1-h"/>
    <w:rsid w:val="00F254CB"/>
  </w:style>
  <w:style w:type="character" w:customStyle="1" w:styleId="blocktext-h">
    <w:name w:val="blocktext-h"/>
    <w:rsid w:val="00F254CB"/>
  </w:style>
  <w:style w:type="paragraph" w:customStyle="1" w:styleId="Char6">
    <w:name w:val="Char6"/>
    <w:basedOn w:val="Normal"/>
    <w:next w:val="Normal"/>
    <w:autoRedefine/>
    <w:semiHidden/>
    <w:rsid w:val="00F254CB"/>
    <w:pPr>
      <w:spacing w:after="160" w:line="240" w:lineRule="exact"/>
    </w:pPr>
    <w:rPr>
      <w:rFonts w:ascii=".VnTime" w:eastAsia="Times New Roman" w:hAnsi=".VnTime" w:cs=".VnTime"/>
      <w:sz w:val="28"/>
      <w:szCs w:val="28"/>
    </w:rPr>
  </w:style>
  <w:style w:type="paragraph" w:customStyle="1" w:styleId="CharCharCharCharCharChar">
    <w:name w:val="Char Char Char Char Char Char"/>
    <w:basedOn w:val="Normal"/>
    <w:rsid w:val="00F254CB"/>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1">
    <w:name w:val="Char Char Char Char Char Char1"/>
    <w:basedOn w:val="Normal"/>
    <w:rsid w:val="00F254CB"/>
    <w:pPr>
      <w:pageBreakBefore/>
      <w:spacing w:before="100" w:beforeAutospacing="1" w:after="100" w:afterAutospacing="1" w:line="240" w:lineRule="auto"/>
    </w:pPr>
    <w:rPr>
      <w:rFonts w:ascii="Tahoma" w:eastAsia="Times New Roman" w:hAnsi="Tahoma" w:cs="Tahoma"/>
      <w:sz w:val="20"/>
      <w:szCs w:val="20"/>
    </w:rPr>
  </w:style>
  <w:style w:type="paragraph" w:customStyle="1" w:styleId="n-dieu">
    <w:name w:val="n-dieu"/>
    <w:basedOn w:val="Normal"/>
    <w:rsid w:val="00F254CB"/>
    <w:pPr>
      <w:spacing w:before="120" w:after="180" w:line="240" w:lineRule="auto"/>
      <w:ind w:firstLine="709"/>
      <w:jc w:val="both"/>
    </w:pPr>
    <w:rPr>
      <w:rFonts w:ascii=".VnTime" w:eastAsia="Times New Roman" w:hAnsi=".VnTime" w:cs=".VnTime"/>
      <w:b/>
      <w:bCs/>
      <w:i/>
      <w:iCs/>
      <w:sz w:val="28"/>
      <w:szCs w:val="28"/>
      <w:lang w:val="fr-FR"/>
    </w:rPr>
  </w:style>
  <w:style w:type="paragraph" w:customStyle="1" w:styleId="khoan">
    <w:name w:val="khoan"/>
    <w:basedOn w:val="Normal"/>
    <w:link w:val="khoanChar"/>
    <w:rsid w:val="00F254CB"/>
    <w:pPr>
      <w:widowControl w:val="0"/>
      <w:tabs>
        <w:tab w:val="left" w:pos="2415"/>
      </w:tabs>
      <w:spacing w:before="120" w:after="120" w:line="240" w:lineRule="auto"/>
      <w:jc w:val="both"/>
    </w:pPr>
    <w:rPr>
      <w:rFonts w:ascii=".VnTime" w:eastAsia="Times New Roman" w:hAnsi=".VnTime" w:cs=".VnTime"/>
      <w:sz w:val="28"/>
      <w:szCs w:val="28"/>
      <w:lang w:val="pt-BR"/>
    </w:rPr>
  </w:style>
  <w:style w:type="character" w:customStyle="1" w:styleId="khoanChar">
    <w:name w:val="khoan Char"/>
    <w:link w:val="khoan"/>
    <w:locked/>
    <w:rsid w:val="00F254CB"/>
    <w:rPr>
      <w:rFonts w:ascii=".VnTime" w:eastAsia="Times New Roman" w:hAnsi=".VnTime" w:cs=".VnTime"/>
      <w:kern w:val="0"/>
      <w:sz w:val="28"/>
      <w:szCs w:val="28"/>
      <w:lang w:val="pt-BR"/>
      <w14:ligatures w14:val="none"/>
    </w:rPr>
  </w:style>
  <w:style w:type="paragraph" w:customStyle="1" w:styleId="CharCharCharCharCharCharCharCharCharCharCharCharChar">
    <w:name w:val="Char Char Char Char Char Char Char Char Char Char Char Char Char"/>
    <w:basedOn w:val="Normal"/>
    <w:next w:val="Normal"/>
    <w:autoRedefine/>
    <w:semiHidden/>
    <w:rsid w:val="00F254CB"/>
    <w:pPr>
      <w:spacing w:before="120" w:after="120" w:line="312" w:lineRule="auto"/>
    </w:pPr>
    <w:rPr>
      <w:rFonts w:ascii=".VnTime" w:eastAsia="Times New Roman" w:hAnsi=".VnTime" w:cs=".VnTime"/>
      <w:sz w:val="28"/>
      <w:szCs w:val="28"/>
    </w:rPr>
  </w:style>
  <w:style w:type="paragraph" w:customStyle="1" w:styleId="Char7">
    <w:name w:val="Char7"/>
    <w:basedOn w:val="Normal"/>
    <w:next w:val="Normal"/>
    <w:autoRedefine/>
    <w:semiHidden/>
    <w:rsid w:val="00F254CB"/>
    <w:pPr>
      <w:spacing w:after="160" w:line="240" w:lineRule="exact"/>
    </w:pPr>
    <w:rPr>
      <w:rFonts w:ascii=".VnTime" w:eastAsia="Times New Roman" w:hAnsi=".VnTime" w:cs=".VnTime"/>
      <w:sz w:val="28"/>
      <w:szCs w:val="28"/>
    </w:rPr>
  </w:style>
  <w:style w:type="paragraph" w:customStyle="1" w:styleId="1CharCharCharCharCharCharCharCharCharCharCharCharChar">
    <w:name w:val="1 Char Char Char Char Char Char Char Char Char Char Char Char Char"/>
    <w:basedOn w:val="DocumentMap"/>
    <w:autoRedefine/>
    <w:rsid w:val="00F254CB"/>
    <w:pPr>
      <w:widowControl w:val="0"/>
      <w:jc w:val="both"/>
    </w:pPr>
    <w:rPr>
      <w:rFonts w:eastAsia="SimSun"/>
      <w:kern w:val="2"/>
      <w:sz w:val="24"/>
      <w:szCs w:val="24"/>
      <w:lang w:eastAsia="zh-CN"/>
    </w:rPr>
  </w:style>
  <w:style w:type="paragraph" w:customStyle="1" w:styleId="n-chuong1">
    <w:name w:val="n-chuong1"/>
    <w:basedOn w:val="Normal"/>
    <w:rsid w:val="00F254CB"/>
    <w:pPr>
      <w:spacing w:before="300" w:after="80" w:line="240" w:lineRule="auto"/>
      <w:jc w:val="center"/>
    </w:pPr>
    <w:rPr>
      <w:rFonts w:ascii=".VnTime" w:eastAsia="Times New Roman" w:hAnsi=".VnTime"/>
      <w:b/>
      <w:bCs/>
      <w:i/>
      <w:iCs/>
      <w:sz w:val="28"/>
      <w:szCs w:val="28"/>
    </w:rPr>
  </w:style>
  <w:style w:type="paragraph" w:customStyle="1" w:styleId="Default">
    <w:name w:val="Default"/>
    <w:rsid w:val="00F254CB"/>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DefaultParagraphFontParaCharCharCharCharChar">
    <w:name w:val="Default Paragraph Font Para Char Char Char Char Char"/>
    <w:autoRedefine/>
    <w:rsid w:val="00F254CB"/>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than0">
    <w:name w:val="than"/>
    <w:basedOn w:val="Normal"/>
    <w:rsid w:val="00F254CB"/>
    <w:pPr>
      <w:spacing w:before="100" w:beforeAutospacing="1" w:after="100" w:afterAutospacing="1" w:line="240" w:lineRule="auto"/>
    </w:pPr>
    <w:rPr>
      <w:rFonts w:ascii="Arial" w:eastAsia="Times New Roman" w:hAnsi="Arial" w:cs="Arial"/>
      <w:color w:val="666666"/>
      <w:sz w:val="18"/>
      <w:szCs w:val="18"/>
    </w:rPr>
  </w:style>
  <w:style w:type="paragraph" w:customStyle="1" w:styleId="nguoiky">
    <w:name w:val="nguoiky"/>
    <w:basedOn w:val="Normal"/>
    <w:rsid w:val="00F254CB"/>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CharCharCharCharCharCharCharCharCharCharCharCharCharChar">
    <w:name w:val="Char Char Char Char Char Char Char Char Char Char Char Char Char Char Char Char"/>
    <w:autoRedefine/>
    <w:rsid w:val="00F254CB"/>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CharCharCharCharCharCharCharChar1Char">
    <w:name w:val="Char Char Char Char Char Char Char Char Char1 Char"/>
    <w:basedOn w:val="Normal"/>
    <w:next w:val="Normal"/>
    <w:autoRedefine/>
    <w:semiHidden/>
    <w:rsid w:val="00F254CB"/>
    <w:pPr>
      <w:spacing w:before="120" w:after="120" w:line="312" w:lineRule="auto"/>
    </w:pPr>
    <w:rPr>
      <w:rFonts w:ascii="Times New Roman" w:eastAsia="Times New Roman" w:hAnsi="Times New Roman"/>
      <w:sz w:val="28"/>
    </w:rPr>
  </w:style>
  <w:style w:type="paragraph" w:customStyle="1" w:styleId="CharChar4">
    <w:name w:val="Char Char4"/>
    <w:basedOn w:val="Normal"/>
    <w:rsid w:val="00F254CB"/>
    <w:pPr>
      <w:spacing w:after="160" w:line="240" w:lineRule="exact"/>
    </w:pPr>
    <w:rPr>
      <w:rFonts w:ascii="Verdana" w:eastAsia="Times New Roman" w:hAnsi="Verdana"/>
      <w:sz w:val="20"/>
      <w:szCs w:val="20"/>
    </w:rPr>
  </w:style>
  <w:style w:type="paragraph" w:customStyle="1" w:styleId="CharCharCharChar">
    <w:name w:val="Char Char Char Char"/>
    <w:basedOn w:val="DocumentMap"/>
    <w:autoRedefine/>
    <w:rsid w:val="00F254CB"/>
    <w:pPr>
      <w:widowControl w:val="0"/>
      <w:jc w:val="both"/>
    </w:pPr>
    <w:rPr>
      <w:rFonts w:eastAsia="SimSun"/>
      <w:kern w:val="2"/>
      <w:sz w:val="24"/>
      <w:szCs w:val="24"/>
      <w:lang w:eastAsia="zh-CN"/>
    </w:rPr>
  </w:style>
  <w:style w:type="paragraph" w:customStyle="1" w:styleId="1CharCharCharChar">
    <w:name w:val="1 Char Char Char Char"/>
    <w:basedOn w:val="DocumentMap"/>
    <w:autoRedefine/>
    <w:rsid w:val="00F254CB"/>
    <w:pPr>
      <w:widowControl w:val="0"/>
      <w:jc w:val="both"/>
    </w:pPr>
    <w:rPr>
      <w:rFonts w:eastAsia="SimSun"/>
      <w:kern w:val="2"/>
      <w:sz w:val="24"/>
      <w:szCs w:val="24"/>
      <w:lang w:eastAsia="zh-CN"/>
    </w:rPr>
  </w:style>
  <w:style w:type="paragraph" w:customStyle="1" w:styleId="normalItalic">
    <w:name w:val="normal + Italic"/>
    <w:basedOn w:val="Normal1"/>
    <w:rsid w:val="00F254CB"/>
    <w:pPr>
      <w:ind w:firstLine="540"/>
    </w:pPr>
    <w:rPr>
      <w:rFonts w:eastAsia="MS Mincho"/>
      <w:sz w:val="28"/>
      <w:szCs w:val="28"/>
      <w:lang w:val="vi-VN" w:eastAsia="ja-JP"/>
    </w:rPr>
  </w:style>
  <w:style w:type="paragraph" w:customStyle="1" w:styleId="CharCharCharCharCharCharCharCharChar">
    <w:name w:val="Char Char Char Char Char Char Char Char Char"/>
    <w:autoRedefine/>
    <w:rsid w:val="00F254CB"/>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CharChar6">
    <w:name w:val="Char Char6"/>
    <w:rsid w:val="00F254CB"/>
    <w:rPr>
      <w:rFonts w:ascii="Times New Roman" w:eastAsia="Times New Roman" w:hAnsi="Times New Roman" w:cs="Times New Roman"/>
      <w:sz w:val="24"/>
      <w:szCs w:val="24"/>
    </w:rPr>
  </w:style>
  <w:style w:type="character" w:customStyle="1" w:styleId="CharChar5">
    <w:name w:val="Char Char5"/>
    <w:locked/>
    <w:rsid w:val="00F254CB"/>
    <w:rPr>
      <w:sz w:val="24"/>
      <w:szCs w:val="24"/>
      <w:lang w:bidi="ar-SA"/>
    </w:rPr>
  </w:style>
  <w:style w:type="character" w:customStyle="1" w:styleId="CharChar8">
    <w:name w:val="Char Char8"/>
    <w:rsid w:val="00F254CB"/>
    <w:rPr>
      <w:lang w:bidi="ar-SA"/>
    </w:rPr>
  </w:style>
  <w:style w:type="character" w:styleId="EndnoteReference">
    <w:name w:val="endnote reference"/>
    <w:uiPriority w:val="99"/>
    <w:semiHidden/>
    <w:unhideWhenUsed/>
    <w:rsid w:val="00F254CB"/>
    <w:rPr>
      <w:vertAlign w:val="superscript"/>
    </w:rPr>
  </w:style>
  <w:style w:type="numbering" w:customStyle="1" w:styleId="NoList3">
    <w:name w:val="No List3"/>
    <w:next w:val="NoList"/>
    <w:uiPriority w:val="99"/>
    <w:semiHidden/>
    <w:unhideWhenUsed/>
    <w:rsid w:val="00F254CB"/>
  </w:style>
  <w:style w:type="character" w:customStyle="1" w:styleId="acontent1">
    <w:name w:val="a_content1"/>
    <w:rsid w:val="00F254CB"/>
    <w:rPr>
      <w:rFonts w:ascii="Verdana" w:hAnsi="Verdana" w:hint="default"/>
      <w:color w:val="1576B4"/>
      <w:sz w:val="15"/>
      <w:szCs w:val="15"/>
    </w:rPr>
  </w:style>
  <w:style w:type="numbering" w:customStyle="1" w:styleId="NoList4">
    <w:name w:val="No List4"/>
    <w:next w:val="NoList"/>
    <w:uiPriority w:val="99"/>
    <w:semiHidden/>
    <w:unhideWhenUsed/>
    <w:rsid w:val="00F254CB"/>
  </w:style>
  <w:style w:type="numbering" w:customStyle="1" w:styleId="NoList5">
    <w:name w:val="No List5"/>
    <w:next w:val="NoList"/>
    <w:uiPriority w:val="99"/>
    <w:semiHidden/>
    <w:unhideWhenUsed/>
    <w:rsid w:val="00F254CB"/>
  </w:style>
  <w:style w:type="numbering" w:customStyle="1" w:styleId="NoList12">
    <w:name w:val="No List12"/>
    <w:next w:val="NoList"/>
    <w:semiHidden/>
    <w:unhideWhenUsed/>
    <w:rsid w:val="00F254CB"/>
  </w:style>
  <w:style w:type="table" w:styleId="LightShading-Accent1">
    <w:name w:val="Light Shading Accent 1"/>
    <w:basedOn w:val="TableNormal"/>
    <w:uiPriority w:val="60"/>
    <w:rsid w:val="00F254CB"/>
    <w:pPr>
      <w:spacing w:after="0" w:line="240" w:lineRule="auto"/>
    </w:pPr>
    <w:rPr>
      <w:rFonts w:ascii="Calibri" w:eastAsia="Calibri" w:hAnsi="Calibri" w:cs="Times New Roman"/>
      <w:color w:val="365F91"/>
      <w:kern w:val="0"/>
      <w:sz w:val="20"/>
      <w:szCs w:val="20"/>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
    <w:name w:val="Table Grid3"/>
    <w:basedOn w:val="TableNormal"/>
    <w:next w:val="TableGrid"/>
    <w:uiPriority w:val="59"/>
    <w:rsid w:val="00F254CB"/>
    <w:pPr>
      <w:spacing w:after="0" w:line="240" w:lineRule="auto"/>
    </w:pPr>
    <w:rPr>
      <w:rFonts w:ascii="Times New Roman" w:eastAsia="Calibri"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254CB"/>
    <w:pPr>
      <w:spacing w:after="0" w:line="240" w:lineRule="auto"/>
    </w:pPr>
    <w:rPr>
      <w:rFonts w:ascii="Times New Roman" w:eastAsia="Calibri" w:hAnsi="Times New Roman" w:cs="Times New Roman"/>
      <w:kern w:val="0"/>
      <w:sz w:val="28"/>
      <w14:ligatures w14:val="none"/>
    </w:rPr>
  </w:style>
  <w:style w:type="character" w:customStyle="1" w:styleId="text">
    <w:name w:val="text"/>
    <w:rsid w:val="00F254CB"/>
  </w:style>
  <w:style w:type="character" w:customStyle="1" w:styleId="Bodytext0">
    <w:name w:val="Body text_"/>
    <w:link w:val="Bodytext1"/>
    <w:locked/>
    <w:rsid w:val="00F254CB"/>
    <w:rPr>
      <w:sz w:val="25"/>
      <w:szCs w:val="25"/>
      <w:shd w:val="clear" w:color="auto" w:fill="FFFFFF"/>
    </w:rPr>
  </w:style>
  <w:style w:type="paragraph" w:customStyle="1" w:styleId="Bodytext1">
    <w:name w:val="Body text1"/>
    <w:basedOn w:val="Normal"/>
    <w:link w:val="Bodytext0"/>
    <w:rsid w:val="00F254CB"/>
    <w:pPr>
      <w:widowControl w:val="0"/>
      <w:shd w:val="clear" w:color="auto" w:fill="FFFFFF"/>
      <w:spacing w:before="360" w:after="0" w:line="341" w:lineRule="exact"/>
      <w:jc w:val="both"/>
    </w:pPr>
    <w:rPr>
      <w:rFonts w:asciiTheme="minorHAnsi" w:eastAsiaTheme="minorHAnsi" w:hAnsiTheme="minorHAnsi" w:cstheme="minorBidi"/>
      <w:kern w:val="2"/>
      <w:sz w:val="25"/>
      <w:szCs w:val="25"/>
      <w14:ligatures w14:val="standardContextual"/>
    </w:rPr>
  </w:style>
  <w:style w:type="character" w:customStyle="1" w:styleId="BodyText10">
    <w:name w:val="Body Text1"/>
    <w:rsid w:val="00F254CB"/>
    <w:rPr>
      <w:color w:val="000000"/>
      <w:spacing w:val="0"/>
      <w:w w:val="100"/>
      <w:position w:val="0"/>
      <w:sz w:val="25"/>
      <w:szCs w:val="25"/>
      <w:u w:val="single"/>
      <w:lang w:val="vi-VN" w:bidi="ar-SA"/>
    </w:rPr>
  </w:style>
  <w:style w:type="character" w:customStyle="1" w:styleId="Bodytext30">
    <w:name w:val="Body text3"/>
    <w:rsid w:val="00F254CB"/>
    <w:rPr>
      <w:color w:val="000000"/>
      <w:spacing w:val="0"/>
      <w:w w:val="100"/>
      <w:position w:val="0"/>
      <w:sz w:val="25"/>
      <w:szCs w:val="25"/>
      <w:lang w:val="vi-VN" w:bidi="ar-SA"/>
    </w:rPr>
  </w:style>
  <w:style w:type="character" w:customStyle="1" w:styleId="Bodytext31">
    <w:name w:val="Body text (3)_"/>
    <w:link w:val="Bodytext32"/>
    <w:locked/>
    <w:rsid w:val="00F254CB"/>
    <w:rPr>
      <w:i/>
      <w:iCs/>
      <w:sz w:val="25"/>
      <w:szCs w:val="25"/>
      <w:shd w:val="clear" w:color="auto" w:fill="FFFFFF"/>
    </w:rPr>
  </w:style>
  <w:style w:type="paragraph" w:customStyle="1" w:styleId="Bodytext32">
    <w:name w:val="Body text (3)"/>
    <w:basedOn w:val="Normal"/>
    <w:link w:val="Bodytext31"/>
    <w:rsid w:val="00F254CB"/>
    <w:pPr>
      <w:widowControl w:val="0"/>
      <w:shd w:val="clear" w:color="auto" w:fill="FFFFFF"/>
      <w:spacing w:after="360" w:line="394" w:lineRule="exact"/>
      <w:jc w:val="both"/>
    </w:pPr>
    <w:rPr>
      <w:rFonts w:asciiTheme="minorHAnsi" w:eastAsiaTheme="minorHAnsi" w:hAnsiTheme="minorHAnsi" w:cstheme="minorBidi"/>
      <w:i/>
      <w:iCs/>
      <w:kern w:val="2"/>
      <w:sz w:val="25"/>
      <w:szCs w:val="25"/>
      <w14:ligatures w14:val="standardContextual"/>
    </w:rPr>
  </w:style>
  <w:style w:type="character" w:styleId="CommentReference">
    <w:name w:val="annotation reference"/>
    <w:basedOn w:val="DefaultParagraphFont"/>
    <w:uiPriority w:val="99"/>
    <w:semiHidden/>
    <w:unhideWhenUsed/>
    <w:rsid w:val="00F254CB"/>
    <w:rPr>
      <w:sz w:val="16"/>
      <w:szCs w:val="16"/>
    </w:rPr>
  </w:style>
  <w:style w:type="paragraph" w:customStyle="1" w:styleId="CommentText1">
    <w:name w:val="Comment Text1"/>
    <w:basedOn w:val="Normal"/>
    <w:next w:val="CommentText"/>
    <w:link w:val="CommentTextChar"/>
    <w:uiPriority w:val="99"/>
    <w:unhideWhenUsed/>
    <w:rsid w:val="00F254CB"/>
    <w:pPr>
      <w:spacing w:after="120" w:line="240" w:lineRule="auto"/>
    </w:pPr>
    <w:rPr>
      <w:rFonts w:ascii="Times New Roman" w:eastAsia="Times New Roman" w:hAnsi="Times New Roman" w:cstheme="minorBidi"/>
      <w:sz w:val="20"/>
      <w:szCs w:val="20"/>
    </w:rPr>
  </w:style>
  <w:style w:type="character" w:customStyle="1" w:styleId="CommentTextChar">
    <w:name w:val="Comment Text Char"/>
    <w:basedOn w:val="DefaultParagraphFont"/>
    <w:link w:val="CommentText1"/>
    <w:uiPriority w:val="99"/>
    <w:rsid w:val="00F254CB"/>
    <w:rPr>
      <w:rFonts w:ascii="Times New Roman" w:eastAsia="Times New Roman" w:hAnsi="Times New Roman"/>
      <w:kern w:val="0"/>
      <w:sz w:val="20"/>
      <w:szCs w:val="20"/>
      <w14:ligatures w14:val="none"/>
    </w:rPr>
  </w:style>
  <w:style w:type="paragraph" w:styleId="CommentText">
    <w:name w:val="annotation text"/>
    <w:basedOn w:val="Normal"/>
    <w:link w:val="CommentTextChar1"/>
    <w:uiPriority w:val="99"/>
    <w:semiHidden/>
    <w:unhideWhenUsed/>
    <w:rsid w:val="00F254CB"/>
    <w:pPr>
      <w:spacing w:line="240" w:lineRule="auto"/>
    </w:pPr>
    <w:rPr>
      <w:rFonts w:ascii="Times New Roman" w:eastAsiaTheme="minorHAnsi" w:hAnsi="Times New Roman" w:cstheme="minorBidi"/>
      <w:sz w:val="20"/>
      <w:szCs w:val="20"/>
    </w:rPr>
  </w:style>
  <w:style w:type="character" w:customStyle="1" w:styleId="CommentTextChar1">
    <w:name w:val="Comment Text Char1"/>
    <w:basedOn w:val="DefaultParagraphFont"/>
    <w:link w:val="CommentText"/>
    <w:uiPriority w:val="99"/>
    <w:semiHidden/>
    <w:rsid w:val="00F254CB"/>
    <w:rPr>
      <w:rFonts w:ascii="Times New Roman" w:hAnsi="Times New Roman"/>
      <w:kern w:val="0"/>
      <w:sz w:val="20"/>
      <w:szCs w:val="20"/>
      <w14:ligatures w14:val="none"/>
    </w:rPr>
  </w:style>
  <w:style w:type="paragraph" w:customStyle="1" w:styleId="TableParagraph">
    <w:name w:val="Table Paragraph"/>
    <w:basedOn w:val="Normal"/>
    <w:uiPriority w:val="1"/>
    <w:qFormat/>
    <w:rsid w:val="00F254CB"/>
    <w:pPr>
      <w:widowControl w:val="0"/>
      <w:autoSpaceDE w:val="0"/>
      <w:autoSpaceDN w:val="0"/>
      <w:spacing w:before="33" w:after="0" w:line="240" w:lineRule="auto"/>
      <w:ind w:left="76"/>
    </w:pPr>
    <w:rPr>
      <w:rFonts w:ascii="Times New Roman" w:eastAsia="Times New Roman" w:hAnsi="Times New Roman"/>
    </w:rPr>
  </w:style>
  <w:style w:type="numbering" w:customStyle="1" w:styleId="NoList6">
    <w:name w:val="No List6"/>
    <w:next w:val="NoList"/>
    <w:uiPriority w:val="99"/>
    <w:semiHidden/>
    <w:unhideWhenUsed/>
    <w:rsid w:val="00F254CB"/>
  </w:style>
  <w:style w:type="numbering" w:customStyle="1" w:styleId="NoList13">
    <w:name w:val="No List13"/>
    <w:next w:val="NoList"/>
    <w:uiPriority w:val="99"/>
    <w:semiHidden/>
    <w:unhideWhenUsed/>
    <w:rsid w:val="00F254CB"/>
  </w:style>
  <w:style w:type="paragraph" w:customStyle="1" w:styleId="msonormal1">
    <w:name w:val="msonormal"/>
    <w:basedOn w:val="Normal"/>
    <w:rsid w:val="00F254CB"/>
    <w:pPr>
      <w:spacing w:before="100" w:beforeAutospacing="1" w:after="100" w:afterAutospacing="1" w:line="240" w:lineRule="auto"/>
    </w:pPr>
    <w:rPr>
      <w:rFonts w:ascii="Times New Roman" w:eastAsia="Times New Roman" w:hAnsi="Times New Roman"/>
      <w:sz w:val="24"/>
      <w:szCs w:val="24"/>
    </w:rPr>
  </w:style>
  <w:style w:type="numbering" w:customStyle="1" w:styleId="NoList7">
    <w:name w:val="No List7"/>
    <w:next w:val="NoList"/>
    <w:uiPriority w:val="99"/>
    <w:semiHidden/>
    <w:unhideWhenUsed/>
    <w:rsid w:val="00F254CB"/>
  </w:style>
  <w:style w:type="numbering" w:customStyle="1" w:styleId="NoList14">
    <w:name w:val="No List14"/>
    <w:next w:val="NoList"/>
    <w:uiPriority w:val="99"/>
    <w:semiHidden/>
    <w:unhideWhenUsed/>
    <w:rsid w:val="00F254CB"/>
  </w:style>
  <w:style w:type="numbering" w:customStyle="1" w:styleId="NoList21">
    <w:name w:val="No List21"/>
    <w:next w:val="NoList"/>
    <w:uiPriority w:val="99"/>
    <w:semiHidden/>
    <w:unhideWhenUsed/>
    <w:rsid w:val="00F25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C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autoRedefine/>
    <w:uiPriority w:val="1"/>
    <w:qFormat/>
    <w:rsid w:val="00F254CB"/>
    <w:pPr>
      <w:keepNext/>
      <w:spacing w:before="120" w:after="120" w:line="288" w:lineRule="auto"/>
      <w:ind w:left="113"/>
      <w:outlineLvl w:val="0"/>
    </w:pPr>
    <w:rPr>
      <w:rFonts w:ascii="Times New Roman" w:hAnsi="Times New Roman"/>
      <w:b/>
      <w:bCs/>
      <w:color w:val="231F20"/>
      <w:spacing w:val="-2"/>
      <w:kern w:val="32"/>
      <w:sz w:val="28"/>
      <w:szCs w:val="28"/>
      <w:lang w:val="nl-NL"/>
    </w:rPr>
  </w:style>
  <w:style w:type="paragraph" w:styleId="Heading2">
    <w:name w:val="heading 2"/>
    <w:basedOn w:val="Normal"/>
    <w:next w:val="Normal"/>
    <w:link w:val="Heading2Char"/>
    <w:autoRedefine/>
    <w:uiPriority w:val="1"/>
    <w:unhideWhenUsed/>
    <w:qFormat/>
    <w:rsid w:val="00A4769E"/>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1"/>
    <w:unhideWhenUsed/>
    <w:qFormat/>
    <w:rsid w:val="00A4769E"/>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A4769E"/>
    <w:pPr>
      <w:keepNext/>
      <w:keepLines/>
      <w:spacing w:before="120" w:after="0"/>
      <w:outlineLvl w:val="3"/>
    </w:pPr>
    <w:rPr>
      <w:rFonts w:eastAsiaTheme="majorEastAsia" w:cstheme="majorBidi"/>
      <w:i/>
      <w:iCs/>
    </w:rPr>
  </w:style>
  <w:style w:type="paragraph" w:styleId="Heading5">
    <w:name w:val="heading 5"/>
    <w:basedOn w:val="Normal"/>
    <w:next w:val="Normal"/>
    <w:link w:val="Heading5Char"/>
    <w:qFormat/>
    <w:rsid w:val="00F254CB"/>
    <w:pPr>
      <w:keepNext/>
      <w:tabs>
        <w:tab w:val="num" w:pos="1575"/>
      </w:tabs>
      <w:autoSpaceDE w:val="0"/>
      <w:autoSpaceDN w:val="0"/>
      <w:adjustRightInd w:val="0"/>
      <w:spacing w:after="0" w:line="240" w:lineRule="atLeast"/>
      <w:ind w:left="1575" w:hanging="1008"/>
      <w:outlineLvl w:val="4"/>
    </w:pPr>
    <w:rPr>
      <w:rFonts w:ascii=".VnTime" w:eastAsia="Times New Roman" w:hAnsi=".VnTime"/>
      <w:b/>
      <w:sz w:val="24"/>
      <w:szCs w:val="20"/>
    </w:rPr>
  </w:style>
  <w:style w:type="paragraph" w:styleId="Heading6">
    <w:name w:val="heading 6"/>
    <w:basedOn w:val="Normal"/>
    <w:next w:val="Normal"/>
    <w:link w:val="Heading6Char"/>
    <w:qFormat/>
    <w:rsid w:val="00F254CB"/>
    <w:pPr>
      <w:keepNext/>
      <w:tabs>
        <w:tab w:val="num" w:pos="1719"/>
      </w:tabs>
      <w:spacing w:after="0" w:line="240" w:lineRule="auto"/>
      <w:ind w:left="1719" w:hanging="1152"/>
      <w:jc w:val="center"/>
      <w:outlineLvl w:val="5"/>
    </w:pPr>
    <w:rPr>
      <w:rFonts w:ascii=".VnTimeH" w:eastAsia="Times New Roman" w:hAnsi=".VnTimeH"/>
      <w:b/>
      <w:snapToGrid w:val="0"/>
      <w:sz w:val="26"/>
      <w:szCs w:val="24"/>
    </w:rPr>
  </w:style>
  <w:style w:type="paragraph" w:styleId="Heading7">
    <w:name w:val="heading 7"/>
    <w:basedOn w:val="Normal"/>
    <w:next w:val="Normal"/>
    <w:link w:val="Heading7Char"/>
    <w:qFormat/>
    <w:rsid w:val="00F254CB"/>
    <w:pPr>
      <w:keepNext/>
      <w:tabs>
        <w:tab w:val="num" w:pos="1863"/>
      </w:tabs>
      <w:spacing w:before="120" w:after="0" w:line="240" w:lineRule="auto"/>
      <w:ind w:left="1863" w:hanging="1296"/>
      <w:jc w:val="center"/>
      <w:outlineLvl w:val="6"/>
    </w:pPr>
    <w:rPr>
      <w:rFonts w:ascii=".VnTimeH" w:eastAsia="Times New Roman" w:hAnsi=".VnTimeH"/>
      <w:b/>
      <w:sz w:val="20"/>
      <w:szCs w:val="24"/>
    </w:rPr>
  </w:style>
  <w:style w:type="paragraph" w:styleId="Heading8">
    <w:name w:val="heading 8"/>
    <w:basedOn w:val="Normal"/>
    <w:next w:val="Normal"/>
    <w:link w:val="Heading8Char"/>
    <w:qFormat/>
    <w:rsid w:val="00F254CB"/>
    <w:pPr>
      <w:keepNext/>
      <w:tabs>
        <w:tab w:val="num" w:pos="2007"/>
      </w:tabs>
      <w:autoSpaceDE w:val="0"/>
      <w:autoSpaceDN w:val="0"/>
      <w:adjustRightInd w:val="0"/>
      <w:spacing w:before="120" w:after="0" w:line="240" w:lineRule="atLeast"/>
      <w:ind w:left="2007" w:hanging="1440"/>
      <w:jc w:val="center"/>
      <w:outlineLvl w:val="7"/>
    </w:pPr>
    <w:rPr>
      <w:rFonts w:ascii=".VnTimeH" w:eastAsia="Times New Roman" w:hAnsi=".VnTimeH"/>
      <w:b/>
      <w:sz w:val="26"/>
      <w:szCs w:val="24"/>
    </w:rPr>
  </w:style>
  <w:style w:type="paragraph" w:styleId="Heading9">
    <w:name w:val="heading 9"/>
    <w:basedOn w:val="Normal"/>
    <w:next w:val="Normal"/>
    <w:link w:val="Heading9Char"/>
    <w:qFormat/>
    <w:rsid w:val="00F254CB"/>
    <w:pPr>
      <w:keepNext/>
      <w:tabs>
        <w:tab w:val="num" w:pos="2151"/>
      </w:tabs>
      <w:spacing w:after="0" w:line="240" w:lineRule="auto"/>
      <w:ind w:left="2151" w:hanging="1584"/>
      <w:jc w:val="center"/>
      <w:outlineLvl w:val="8"/>
    </w:pPr>
    <w:rPr>
      <w:rFonts w:ascii=".VnTimeH" w:eastAsia="Times New Roman" w:hAnsi=".VnTimeH"/>
      <w:b/>
      <w:snapToGrid w:val="0"/>
      <w:color w:val="FF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line="240" w:lineRule="auto"/>
      <w:jc w:val="center"/>
    </w:pPr>
    <w:rPr>
      <w:i/>
      <w:iCs/>
      <w:sz w:val="24"/>
      <w:szCs w:val="18"/>
    </w:rPr>
  </w:style>
  <w:style w:type="character" w:customStyle="1" w:styleId="BodyTextChar">
    <w:name w:val="Body Text Char"/>
    <w:aliases w:val=" Char Char Char Char Char Char Char Char Char Char Char Char Char Char Char Char Char Char Char Char Char Char,Body Text Char Char Char Char Char Char Char Char Char Char Char Char Char Char Char Char Char Char Char,1tenchuong Char"/>
    <w:link w:val="BodyText"/>
    <w:uiPriority w:val="1"/>
    <w:rsid w:val="00F254CB"/>
    <w:rPr>
      <w:rFonts w:ascii="Times New Roman" w:eastAsia="Times New Roman" w:hAnsi="Times New Roman" w:cs="Times New Roman"/>
      <w:sz w:val="26"/>
      <w:szCs w:val="26"/>
      <w:shd w:val="clear" w:color="auto" w:fill="FFFFFF"/>
    </w:rPr>
  </w:style>
  <w:style w:type="paragraph" w:styleId="BodyText">
    <w:name w:val="Body Text"/>
    <w:aliases w:val=" Char Char Char Char Char Char Char Char Char Char Char Char Char Char Char Char Char Char Char Char Char,Body Text Char Char Char Char Char Char Char Char Char Char Char Char Char Char Char Char Char Char,Body Text Char Char,1tenchuong"/>
    <w:basedOn w:val="Normal"/>
    <w:link w:val="BodyTextChar"/>
    <w:uiPriority w:val="1"/>
    <w:qFormat/>
    <w:rsid w:val="00F254CB"/>
    <w:pPr>
      <w:widowControl w:val="0"/>
      <w:shd w:val="clear" w:color="auto" w:fill="FFFFFF"/>
      <w:spacing w:after="160" w:line="264" w:lineRule="auto"/>
      <w:ind w:firstLine="400"/>
    </w:pPr>
    <w:rPr>
      <w:rFonts w:ascii="Times New Roman" w:eastAsia="Times New Roman" w:hAnsi="Times New Roman"/>
      <w:kern w:val="2"/>
      <w:sz w:val="26"/>
      <w:szCs w:val="26"/>
      <w14:ligatures w14:val="standardContextual"/>
    </w:rPr>
  </w:style>
  <w:style w:type="character" w:customStyle="1" w:styleId="BodyTextChar1">
    <w:name w:val="Body Text Char1"/>
    <w:basedOn w:val="DefaultParagraphFont"/>
    <w:uiPriority w:val="99"/>
    <w:semiHidden/>
    <w:rsid w:val="00F254CB"/>
    <w:rPr>
      <w:rFonts w:ascii="Calibri" w:eastAsia="Calibri" w:hAnsi="Calibri" w:cs="Times New Roman"/>
      <w:kern w:val="0"/>
      <w14:ligatures w14:val="none"/>
    </w:rPr>
  </w:style>
  <w:style w:type="character" w:customStyle="1" w:styleId="Heading10">
    <w:name w:val="Heading #1_"/>
    <w:link w:val="Heading11"/>
    <w:rsid w:val="00F254CB"/>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F254CB"/>
    <w:pPr>
      <w:widowControl w:val="0"/>
      <w:shd w:val="clear" w:color="auto" w:fill="FFFFFF"/>
      <w:spacing w:after="220" w:line="259" w:lineRule="auto"/>
      <w:ind w:firstLine="590"/>
      <w:outlineLvl w:val="0"/>
    </w:pPr>
    <w:rPr>
      <w:rFonts w:ascii="Times New Roman" w:eastAsia="Times New Roman" w:hAnsi="Times New Roman" w:cstheme="minorBidi"/>
      <w:b/>
      <w:bCs/>
      <w:kern w:val="2"/>
      <w:sz w:val="26"/>
      <w:szCs w:val="26"/>
      <w14:ligatures w14:val="standardContextual"/>
    </w:rPr>
  </w:style>
  <w:style w:type="paragraph" w:styleId="NormalWeb">
    <w:name w:val="Normal (Web)"/>
    <w:aliases w:val="Обычный (веб)1,Обычный (веб) Знак,Обычный (веб) Знак1,Обычный (веб) Знак Знак, Char"/>
    <w:basedOn w:val="Normal"/>
    <w:link w:val="NormalWebChar"/>
    <w:uiPriority w:val="99"/>
    <w:unhideWhenUsed/>
    <w:rsid w:val="00F254C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254CB"/>
    <w:rPr>
      <w:color w:val="0000FF"/>
      <w:u w:val="single"/>
    </w:rPr>
  </w:style>
  <w:style w:type="paragraph" w:styleId="Header">
    <w:name w:val="header"/>
    <w:basedOn w:val="Normal"/>
    <w:link w:val="HeaderChar"/>
    <w:unhideWhenUsed/>
    <w:rsid w:val="00F254CB"/>
    <w:pPr>
      <w:tabs>
        <w:tab w:val="center" w:pos="4680"/>
        <w:tab w:val="right" w:pos="9360"/>
      </w:tabs>
    </w:pPr>
  </w:style>
  <w:style w:type="character" w:customStyle="1" w:styleId="HeaderChar">
    <w:name w:val="Header Char"/>
    <w:basedOn w:val="DefaultParagraphFont"/>
    <w:link w:val="Header"/>
    <w:rsid w:val="00F254CB"/>
    <w:rPr>
      <w:rFonts w:ascii="Calibri" w:eastAsia="Calibri" w:hAnsi="Calibri" w:cs="Times New Roman"/>
      <w:kern w:val="0"/>
      <w14:ligatures w14:val="none"/>
    </w:rPr>
  </w:style>
  <w:style w:type="paragraph" w:styleId="Footer">
    <w:name w:val="footer"/>
    <w:basedOn w:val="Normal"/>
    <w:link w:val="FooterChar"/>
    <w:uiPriority w:val="99"/>
    <w:unhideWhenUsed/>
    <w:rsid w:val="00F254CB"/>
    <w:pPr>
      <w:tabs>
        <w:tab w:val="center" w:pos="4680"/>
        <w:tab w:val="right" w:pos="9360"/>
      </w:tabs>
    </w:pPr>
  </w:style>
  <w:style w:type="character" w:customStyle="1" w:styleId="FooterChar">
    <w:name w:val="Footer Char"/>
    <w:basedOn w:val="DefaultParagraphFont"/>
    <w:link w:val="Footer"/>
    <w:uiPriority w:val="99"/>
    <w:rsid w:val="00F254CB"/>
    <w:rPr>
      <w:rFonts w:ascii="Calibri" w:eastAsia="Calibri" w:hAnsi="Calibri" w:cs="Times New Roman"/>
      <w:kern w:val="0"/>
      <w14:ligatures w14:val="none"/>
    </w:rPr>
  </w:style>
  <w:style w:type="character" w:customStyle="1" w:styleId="Heading1Char">
    <w:name w:val="Heading 1 Char"/>
    <w:basedOn w:val="DefaultParagraphFont"/>
    <w:link w:val="Heading1"/>
    <w:uiPriority w:val="1"/>
    <w:rsid w:val="00F254CB"/>
    <w:rPr>
      <w:rFonts w:ascii="Times New Roman" w:eastAsia="Calibri" w:hAnsi="Times New Roman" w:cs="Times New Roman"/>
      <w:b/>
      <w:bCs/>
      <w:color w:val="231F20"/>
      <w:spacing w:val="-2"/>
      <w:kern w:val="32"/>
      <w:sz w:val="28"/>
      <w:szCs w:val="28"/>
      <w:lang w:val="nl-NL"/>
      <w14:ligatures w14:val="none"/>
    </w:rPr>
  </w:style>
  <w:style w:type="character" w:customStyle="1" w:styleId="Heading5Char">
    <w:name w:val="Heading 5 Char"/>
    <w:basedOn w:val="DefaultParagraphFont"/>
    <w:link w:val="Heading5"/>
    <w:rsid w:val="00F254CB"/>
    <w:rPr>
      <w:rFonts w:ascii=".VnTime" w:eastAsia="Times New Roman" w:hAnsi=".VnTime" w:cs="Times New Roman"/>
      <w:b/>
      <w:kern w:val="0"/>
      <w:sz w:val="24"/>
      <w:szCs w:val="20"/>
      <w14:ligatures w14:val="none"/>
    </w:rPr>
  </w:style>
  <w:style w:type="character" w:customStyle="1" w:styleId="Heading6Char">
    <w:name w:val="Heading 6 Char"/>
    <w:basedOn w:val="DefaultParagraphFont"/>
    <w:link w:val="Heading6"/>
    <w:rsid w:val="00F254CB"/>
    <w:rPr>
      <w:rFonts w:ascii=".VnTimeH" w:eastAsia="Times New Roman" w:hAnsi=".VnTimeH" w:cs="Times New Roman"/>
      <w:b/>
      <w:snapToGrid w:val="0"/>
      <w:kern w:val="0"/>
      <w:sz w:val="26"/>
      <w:szCs w:val="24"/>
      <w14:ligatures w14:val="none"/>
    </w:rPr>
  </w:style>
  <w:style w:type="character" w:customStyle="1" w:styleId="Heading7Char">
    <w:name w:val="Heading 7 Char"/>
    <w:basedOn w:val="DefaultParagraphFont"/>
    <w:link w:val="Heading7"/>
    <w:rsid w:val="00F254CB"/>
    <w:rPr>
      <w:rFonts w:ascii=".VnTimeH" w:eastAsia="Times New Roman" w:hAnsi=".VnTimeH" w:cs="Times New Roman"/>
      <w:b/>
      <w:kern w:val="0"/>
      <w:sz w:val="20"/>
      <w:szCs w:val="24"/>
      <w14:ligatures w14:val="none"/>
    </w:rPr>
  </w:style>
  <w:style w:type="character" w:customStyle="1" w:styleId="Heading8Char">
    <w:name w:val="Heading 8 Char"/>
    <w:basedOn w:val="DefaultParagraphFont"/>
    <w:link w:val="Heading8"/>
    <w:rsid w:val="00F254CB"/>
    <w:rPr>
      <w:rFonts w:ascii=".VnTimeH" w:eastAsia="Times New Roman" w:hAnsi=".VnTimeH" w:cs="Times New Roman"/>
      <w:b/>
      <w:kern w:val="0"/>
      <w:sz w:val="26"/>
      <w:szCs w:val="24"/>
      <w14:ligatures w14:val="none"/>
    </w:rPr>
  </w:style>
  <w:style w:type="character" w:customStyle="1" w:styleId="Heading9Char">
    <w:name w:val="Heading 9 Char"/>
    <w:basedOn w:val="DefaultParagraphFont"/>
    <w:link w:val="Heading9"/>
    <w:rsid w:val="00F254CB"/>
    <w:rPr>
      <w:rFonts w:ascii=".VnTimeH" w:eastAsia="Times New Roman" w:hAnsi=".VnTimeH" w:cs="Times New Roman"/>
      <w:b/>
      <w:snapToGrid w:val="0"/>
      <w:color w:val="FF0000"/>
      <w:kern w:val="0"/>
      <w:sz w:val="26"/>
      <w:szCs w:val="24"/>
      <w14:ligatures w14:val="none"/>
    </w:rPr>
  </w:style>
  <w:style w:type="numbering" w:customStyle="1" w:styleId="NoList1">
    <w:name w:val="No List1"/>
    <w:next w:val="NoList"/>
    <w:semiHidden/>
    <w:unhideWhenUsed/>
    <w:rsid w:val="00F254CB"/>
  </w:style>
  <w:style w:type="paragraph" w:styleId="BalloonText">
    <w:name w:val="Balloon Text"/>
    <w:basedOn w:val="Normal"/>
    <w:link w:val="BalloonTextChar"/>
    <w:uiPriority w:val="99"/>
    <w:rsid w:val="00F254CB"/>
    <w:rPr>
      <w:rFonts w:ascii="Tahoma" w:hAnsi="Tahoma" w:cs="Tahoma"/>
      <w:sz w:val="16"/>
      <w:szCs w:val="16"/>
    </w:rPr>
  </w:style>
  <w:style w:type="character" w:customStyle="1" w:styleId="BalloonTextChar">
    <w:name w:val="Balloon Text Char"/>
    <w:basedOn w:val="DefaultParagraphFont"/>
    <w:link w:val="BalloonText"/>
    <w:uiPriority w:val="99"/>
    <w:rsid w:val="00F254CB"/>
    <w:rPr>
      <w:rFonts w:ascii="Tahoma" w:eastAsia="Calibri" w:hAnsi="Tahoma" w:cs="Tahoma"/>
      <w:kern w:val="0"/>
      <w:sz w:val="16"/>
      <w:szCs w:val="16"/>
      <w14:ligatures w14:val="none"/>
    </w:rPr>
  </w:style>
  <w:style w:type="paragraph" w:styleId="TOC1">
    <w:name w:val="toc 1"/>
    <w:basedOn w:val="Normal"/>
    <w:next w:val="Normal"/>
    <w:link w:val="TOC1Char"/>
    <w:autoRedefine/>
    <w:uiPriority w:val="39"/>
    <w:unhideWhenUsed/>
    <w:qFormat/>
    <w:rsid w:val="00F254CB"/>
    <w:pPr>
      <w:tabs>
        <w:tab w:val="left" w:pos="330"/>
        <w:tab w:val="left" w:pos="738"/>
        <w:tab w:val="right" w:leader="dot" w:pos="6528"/>
      </w:tabs>
      <w:spacing w:after="0" w:line="288" w:lineRule="auto"/>
      <w:jc w:val="both"/>
    </w:pPr>
    <w:rPr>
      <w:rFonts w:ascii="Times New Roman" w:eastAsia="Times New Roman" w:hAnsi="Times New Roman"/>
      <w:bCs/>
      <w:noProof/>
      <w:sz w:val="24"/>
      <w:szCs w:val="20"/>
      <w:lang w:val="vi-VN" w:eastAsia="vi-VN" w:bidi="vi-VN"/>
    </w:rPr>
  </w:style>
  <w:style w:type="character" w:customStyle="1" w:styleId="TOC1Char">
    <w:name w:val="TOC 1 Char"/>
    <w:link w:val="TOC1"/>
    <w:uiPriority w:val="39"/>
    <w:rsid w:val="00F254CB"/>
    <w:rPr>
      <w:rFonts w:ascii="Times New Roman" w:eastAsia="Times New Roman" w:hAnsi="Times New Roman" w:cs="Times New Roman"/>
      <w:bCs/>
      <w:noProof/>
      <w:kern w:val="0"/>
      <w:sz w:val="24"/>
      <w:szCs w:val="20"/>
      <w:lang w:val="vi-VN" w:eastAsia="vi-VN" w:bidi="vi-VN"/>
      <w14:ligatures w14:val="none"/>
    </w:rPr>
  </w:style>
  <w:style w:type="paragraph" w:styleId="ListParagraph">
    <w:name w:val="List Paragraph"/>
    <w:basedOn w:val="Normal"/>
    <w:uiPriority w:val="34"/>
    <w:qFormat/>
    <w:rsid w:val="00F254CB"/>
    <w:pPr>
      <w:ind w:left="720"/>
      <w:contextualSpacing/>
    </w:pPr>
    <w:rPr>
      <w:rFonts w:ascii="Times New Roman" w:hAnsi="Times New Roman"/>
      <w:sz w:val="26"/>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
    <w:basedOn w:val="DefaultParagraphFont"/>
    <w:uiPriority w:val="99"/>
    <w:rsid w:val="00F254CB"/>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Footnotes"/>
    <w:basedOn w:val="Normal"/>
    <w:link w:val="FootnoteTextChar"/>
    <w:uiPriority w:val="99"/>
    <w:rsid w:val="00F254CB"/>
    <w:pPr>
      <w:spacing w:after="0" w:line="240" w:lineRule="auto"/>
    </w:pPr>
    <w:rPr>
      <w:rFonts w:ascii="Times New Roman" w:eastAsia="Arial" w:hAnsi="Times New Roman"/>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rsid w:val="00F254CB"/>
    <w:rPr>
      <w:rFonts w:ascii="Times New Roman" w:eastAsia="Arial" w:hAnsi="Times New Roman" w:cs="Times New Roman"/>
      <w:kern w:val="0"/>
      <w:sz w:val="20"/>
      <w:szCs w:val="20"/>
      <w:lang w:val="vi-VN"/>
      <w14:ligatures w14:val="none"/>
    </w:rPr>
  </w:style>
  <w:style w:type="paragraph" w:styleId="BodyTextIndent2">
    <w:name w:val="Body Text Indent 2"/>
    <w:basedOn w:val="Normal"/>
    <w:link w:val="BodyTextIndent2Char"/>
    <w:rsid w:val="00F254CB"/>
    <w:pPr>
      <w:spacing w:after="120" w:line="480" w:lineRule="auto"/>
      <w:ind w:left="360"/>
    </w:pPr>
    <w:rPr>
      <w:rFonts w:ascii="Times New Roman" w:eastAsia="Arial" w:hAnsi="Times New Roman"/>
      <w:sz w:val="28"/>
      <w:lang w:val="vi-VN"/>
    </w:rPr>
  </w:style>
  <w:style w:type="character" w:customStyle="1" w:styleId="BodyTextIndent2Char">
    <w:name w:val="Body Text Indent 2 Char"/>
    <w:basedOn w:val="DefaultParagraphFont"/>
    <w:link w:val="BodyTextIndent2"/>
    <w:rsid w:val="00F254CB"/>
    <w:rPr>
      <w:rFonts w:ascii="Times New Roman" w:eastAsia="Arial" w:hAnsi="Times New Roman" w:cs="Times New Roman"/>
      <w:kern w:val="0"/>
      <w:sz w:val="28"/>
      <w:lang w:val="vi-VN"/>
      <w14:ligatures w14:val="none"/>
    </w:rPr>
  </w:style>
  <w:style w:type="character" w:styleId="PageNumber">
    <w:name w:val="page number"/>
    <w:basedOn w:val="DefaultParagraphFont"/>
    <w:rsid w:val="00F254CB"/>
  </w:style>
  <w:style w:type="paragraph" w:styleId="EndnoteText">
    <w:name w:val="endnote text"/>
    <w:basedOn w:val="Normal"/>
    <w:link w:val="EndnoteTextChar"/>
    <w:uiPriority w:val="99"/>
    <w:semiHidden/>
    <w:unhideWhenUsed/>
    <w:rsid w:val="00F254CB"/>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F254CB"/>
    <w:rPr>
      <w:rFonts w:ascii="Times New Roman" w:eastAsia="Calibri" w:hAnsi="Times New Roman" w:cs="Times New Roman"/>
      <w:kern w:val="0"/>
      <w:sz w:val="20"/>
      <w:szCs w:val="20"/>
      <w14:ligatures w14:val="none"/>
    </w:rPr>
  </w:style>
  <w:style w:type="character" w:styleId="HTMLCite">
    <w:name w:val="HTML Cite"/>
    <w:rsid w:val="00F254CB"/>
    <w:rPr>
      <w:i/>
      <w:iCs/>
    </w:rPr>
  </w:style>
  <w:style w:type="paragraph" w:styleId="BodyText2">
    <w:name w:val="Body Text 2"/>
    <w:basedOn w:val="Normal"/>
    <w:link w:val="BodyText2Char"/>
    <w:unhideWhenUsed/>
    <w:rsid w:val="00F254CB"/>
    <w:pPr>
      <w:spacing w:after="120" w:line="480" w:lineRule="auto"/>
    </w:pPr>
    <w:rPr>
      <w:rFonts w:ascii="Times New Roman" w:eastAsia="Times New Roman" w:hAnsi="Times New Roman"/>
      <w:sz w:val="28"/>
      <w:szCs w:val="28"/>
    </w:rPr>
  </w:style>
  <w:style w:type="character" w:customStyle="1" w:styleId="BodyText2Char">
    <w:name w:val="Body Text 2 Char"/>
    <w:basedOn w:val="DefaultParagraphFont"/>
    <w:link w:val="BodyText2"/>
    <w:rsid w:val="00F254CB"/>
    <w:rPr>
      <w:rFonts w:ascii="Times New Roman" w:eastAsia="Times New Roman" w:hAnsi="Times New Roman" w:cs="Times New Roman"/>
      <w:kern w:val="0"/>
      <w:sz w:val="28"/>
      <w:szCs w:val="28"/>
      <w14:ligatures w14:val="none"/>
    </w:rPr>
  </w:style>
  <w:style w:type="paragraph" w:customStyle="1" w:styleId="n-dieunoidung">
    <w:name w:val="n-dieunoidung"/>
    <w:basedOn w:val="Normal"/>
    <w:rsid w:val="00F254CB"/>
    <w:pPr>
      <w:widowControl w:val="0"/>
      <w:spacing w:after="100" w:line="240" w:lineRule="auto"/>
      <w:ind w:firstLine="539"/>
      <w:jc w:val="both"/>
    </w:pPr>
    <w:rPr>
      <w:rFonts w:ascii=".VnTime" w:eastAsia="Times New Roman" w:hAnsi=".VnTime" w:cs=".VnTime"/>
      <w:color w:val="0000FF"/>
      <w:sz w:val="28"/>
      <w:szCs w:val="28"/>
      <w:lang w:val="fr-FR"/>
    </w:rPr>
  </w:style>
  <w:style w:type="character" w:customStyle="1" w:styleId="apple-converted-space">
    <w:name w:val="apple-converted-space"/>
    <w:basedOn w:val="DefaultParagraphFont"/>
    <w:rsid w:val="00F254CB"/>
  </w:style>
  <w:style w:type="character" w:styleId="Strong">
    <w:name w:val="Strong"/>
    <w:uiPriority w:val="22"/>
    <w:qFormat/>
    <w:rsid w:val="00F254CB"/>
    <w:rPr>
      <w:b/>
      <w:bCs/>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F254CB"/>
    <w:pPr>
      <w:widowControl w:val="0"/>
      <w:spacing w:after="0" w:line="240" w:lineRule="auto"/>
      <w:jc w:val="both"/>
    </w:pPr>
    <w:rPr>
      <w:rFonts w:ascii="Times New Roman" w:eastAsia="SimSun" w:hAnsi="Times New Roman"/>
      <w:kern w:val="2"/>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Char Char"/>
    <w:link w:val="NormalWeb"/>
    <w:uiPriority w:val="99"/>
    <w:locked/>
    <w:rsid w:val="00F254CB"/>
    <w:rPr>
      <w:rFonts w:ascii="Times New Roman" w:eastAsia="Times New Roman" w:hAnsi="Times New Roman" w:cs="Times New Roman"/>
      <w:kern w:val="0"/>
      <w:sz w:val="24"/>
      <w:szCs w:val="24"/>
      <w14:ligatures w14:val="none"/>
    </w:rPr>
  </w:style>
  <w:style w:type="paragraph" w:styleId="BodyTextIndent">
    <w:name w:val="Body Text Indent"/>
    <w:aliases w:val=" Char1"/>
    <w:basedOn w:val="Normal"/>
    <w:link w:val="BodyTextIndentChar"/>
    <w:unhideWhenUsed/>
    <w:rsid w:val="00F254CB"/>
    <w:pPr>
      <w:spacing w:after="120"/>
      <w:ind w:left="360"/>
    </w:pPr>
    <w:rPr>
      <w:rFonts w:ascii="Times New Roman" w:eastAsiaTheme="minorHAnsi" w:hAnsi="Times New Roman" w:cstheme="minorBidi"/>
      <w:sz w:val="28"/>
    </w:rPr>
  </w:style>
  <w:style w:type="character" w:customStyle="1" w:styleId="BodyTextIndentChar">
    <w:name w:val="Body Text Indent Char"/>
    <w:aliases w:val=" Char1 Char"/>
    <w:basedOn w:val="DefaultParagraphFont"/>
    <w:link w:val="BodyTextIndent"/>
    <w:rsid w:val="00F254CB"/>
    <w:rPr>
      <w:rFonts w:ascii="Times New Roman" w:hAnsi="Times New Roman"/>
      <w:kern w:val="0"/>
      <w:sz w:val="28"/>
      <w14:ligatures w14:val="none"/>
    </w:rPr>
  </w:style>
  <w:style w:type="paragraph" w:styleId="BodyTextIndent3">
    <w:name w:val="Body Text Indent 3"/>
    <w:basedOn w:val="Normal"/>
    <w:link w:val="BodyTextIndent3Char"/>
    <w:unhideWhenUsed/>
    <w:rsid w:val="00F254CB"/>
    <w:pPr>
      <w:spacing w:after="120"/>
      <w:ind w:left="360"/>
    </w:pPr>
    <w:rPr>
      <w:rFonts w:ascii="Times New Roman" w:eastAsiaTheme="minorHAnsi" w:hAnsi="Times New Roman" w:cstheme="minorBidi"/>
      <w:sz w:val="16"/>
      <w:szCs w:val="16"/>
    </w:rPr>
  </w:style>
  <w:style w:type="character" w:customStyle="1" w:styleId="BodyTextIndent3Char">
    <w:name w:val="Body Text Indent 3 Char"/>
    <w:basedOn w:val="DefaultParagraphFont"/>
    <w:link w:val="BodyTextIndent3"/>
    <w:rsid w:val="00F254CB"/>
    <w:rPr>
      <w:rFonts w:ascii="Times New Roman" w:hAnsi="Times New Roman"/>
      <w:kern w:val="0"/>
      <w:sz w:val="16"/>
      <w:szCs w:val="16"/>
      <w14:ligatures w14:val="none"/>
    </w:rPr>
  </w:style>
  <w:style w:type="character" w:styleId="Emphasis">
    <w:name w:val="Emphasis"/>
    <w:uiPriority w:val="20"/>
    <w:qFormat/>
    <w:rsid w:val="00F254CB"/>
    <w:rPr>
      <w:i/>
      <w:iCs/>
    </w:rPr>
  </w:style>
  <w:style w:type="character" w:customStyle="1" w:styleId="im">
    <w:name w:val="im"/>
    <w:basedOn w:val="DefaultParagraphFont"/>
    <w:rsid w:val="00F254CB"/>
  </w:style>
  <w:style w:type="paragraph" w:customStyle="1" w:styleId="Title1">
    <w:name w:val="Title1"/>
    <w:basedOn w:val="Normal"/>
    <w:rsid w:val="00F254CB"/>
    <w:pPr>
      <w:spacing w:before="100" w:beforeAutospacing="1" w:after="100" w:afterAutospacing="1" w:line="240" w:lineRule="auto"/>
    </w:pPr>
    <w:rPr>
      <w:rFonts w:ascii="Times New Roman" w:eastAsia="Times New Roman" w:hAnsi="Times New Roman"/>
      <w:sz w:val="24"/>
      <w:szCs w:val="24"/>
    </w:rPr>
  </w:style>
  <w:style w:type="paragraph" w:customStyle="1" w:styleId="lead">
    <w:name w:val="lead"/>
    <w:basedOn w:val="Normal"/>
    <w:rsid w:val="00F254CB"/>
    <w:pPr>
      <w:spacing w:before="100" w:beforeAutospacing="1" w:after="100" w:afterAutospacing="1" w:line="240" w:lineRule="auto"/>
    </w:pPr>
    <w:rPr>
      <w:rFonts w:ascii="Times New Roman" w:eastAsia="SimSun" w:hAnsi="Times New Roman"/>
      <w:b/>
      <w:bCs/>
      <w:color w:val="5F5F5F"/>
      <w:lang w:eastAsia="zh-CN"/>
    </w:rPr>
  </w:style>
  <w:style w:type="paragraph" w:styleId="BodyText3">
    <w:name w:val="Body Text 3"/>
    <w:basedOn w:val="Normal"/>
    <w:link w:val="BodyText3Char"/>
    <w:rsid w:val="00F254C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F254CB"/>
    <w:rPr>
      <w:rFonts w:ascii="Times New Roman" w:eastAsia="Times New Roman" w:hAnsi="Times New Roman" w:cs="Times New Roman"/>
      <w:kern w:val="0"/>
      <w:sz w:val="16"/>
      <w:szCs w:val="16"/>
      <w14:ligatures w14:val="none"/>
    </w:rPr>
  </w:style>
  <w:style w:type="paragraph" w:customStyle="1" w:styleId="dandong1">
    <w:name w:val="dan dong 1"/>
    <w:basedOn w:val="Normal"/>
    <w:link w:val="dandong1Char"/>
    <w:rsid w:val="00F254CB"/>
    <w:pPr>
      <w:widowControl w:val="0"/>
      <w:spacing w:before="120" w:after="0" w:line="259" w:lineRule="auto"/>
      <w:ind w:firstLine="539"/>
      <w:jc w:val="both"/>
    </w:pPr>
    <w:rPr>
      <w:rFonts w:ascii="Times New Roman" w:eastAsia="Times New Roman" w:hAnsi="Times New Roman"/>
      <w:sz w:val="26"/>
      <w:szCs w:val="26"/>
      <w:lang w:val="nl-NL"/>
    </w:rPr>
  </w:style>
  <w:style w:type="character" w:customStyle="1" w:styleId="dandong1Char">
    <w:name w:val="dan dong 1 Char"/>
    <w:link w:val="dandong1"/>
    <w:rsid w:val="00F254CB"/>
    <w:rPr>
      <w:rFonts w:ascii="Times New Roman" w:eastAsia="Times New Roman" w:hAnsi="Times New Roman" w:cs="Times New Roman"/>
      <w:kern w:val="0"/>
      <w:sz w:val="26"/>
      <w:szCs w:val="26"/>
      <w:lang w:val="nl-NL"/>
      <w14:ligatures w14:val="none"/>
    </w:rPr>
  </w:style>
  <w:style w:type="character" w:customStyle="1" w:styleId="BodyTextIndentCharChar1">
    <w:name w:val="Body Text Indent Char Char1"/>
    <w:aliases w:val=" Char1 Char Char1"/>
    <w:rsid w:val="00F254CB"/>
    <w:rPr>
      <w:b/>
      <w:bCs/>
      <w:sz w:val="28"/>
      <w:szCs w:val="28"/>
      <w:lang w:val="en-US" w:eastAsia="en-US" w:bidi="ar-SA"/>
    </w:rPr>
  </w:style>
  <w:style w:type="paragraph" w:styleId="DocumentMap">
    <w:name w:val="Document Map"/>
    <w:basedOn w:val="Normal"/>
    <w:link w:val="DocumentMapChar"/>
    <w:semiHidden/>
    <w:rsid w:val="00F254CB"/>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F254CB"/>
    <w:rPr>
      <w:rFonts w:ascii="Tahoma" w:eastAsia="Times New Roman" w:hAnsi="Tahoma" w:cs="Times New Roman"/>
      <w:kern w:val="0"/>
      <w:sz w:val="20"/>
      <w:szCs w:val="20"/>
      <w:shd w:val="clear" w:color="auto" w:fill="000080"/>
      <w14:ligatures w14:val="none"/>
    </w:rPr>
  </w:style>
  <w:style w:type="paragraph" w:customStyle="1" w:styleId="Char">
    <w:name w:val="Char"/>
    <w:basedOn w:val="DocumentMap"/>
    <w:autoRedefine/>
    <w:rsid w:val="00F254CB"/>
    <w:pPr>
      <w:widowControl w:val="0"/>
      <w:jc w:val="both"/>
    </w:pPr>
    <w:rPr>
      <w:rFonts w:eastAsia="SimSun"/>
      <w:kern w:val="2"/>
      <w:sz w:val="24"/>
      <w:szCs w:val="24"/>
      <w:lang w:eastAsia="zh-CN"/>
    </w:rPr>
  </w:style>
  <w:style w:type="paragraph" w:customStyle="1" w:styleId="n-dieund">
    <w:name w:val="n-dieund"/>
    <w:basedOn w:val="Normal"/>
    <w:rsid w:val="00F254CB"/>
    <w:pPr>
      <w:widowControl w:val="0"/>
      <w:autoSpaceDE w:val="0"/>
      <w:autoSpaceDN w:val="0"/>
      <w:spacing w:after="120" w:line="240" w:lineRule="auto"/>
      <w:ind w:firstLine="709"/>
      <w:jc w:val="both"/>
    </w:pPr>
    <w:rPr>
      <w:rFonts w:ascii=".VnTime" w:hAnsi=".VnTime" w:cs=".VnTime"/>
      <w:sz w:val="28"/>
      <w:szCs w:val="28"/>
    </w:rPr>
  </w:style>
  <w:style w:type="character" w:customStyle="1" w:styleId="normal-p-h1">
    <w:name w:val="normal-p-h1"/>
    <w:rsid w:val="00F254CB"/>
    <w:rPr>
      <w:rFonts w:ascii="Times New Roman" w:hAnsi="Times New Roman" w:cs="Times New Roman" w:hint="default"/>
      <w:i w:val="0"/>
      <w:iCs w:val="0"/>
      <w:color w:val="auto"/>
      <w:sz w:val="20"/>
      <w:szCs w:val="20"/>
    </w:rPr>
  </w:style>
  <w:style w:type="paragraph" w:customStyle="1" w:styleId="Normal1">
    <w:name w:val="Normal1"/>
    <w:basedOn w:val="Normal"/>
    <w:rsid w:val="00F254CB"/>
    <w:pPr>
      <w:spacing w:before="100" w:beforeAutospacing="1" w:after="100" w:afterAutospacing="1" w:line="240" w:lineRule="auto"/>
    </w:pPr>
    <w:rPr>
      <w:rFonts w:ascii="Times New Roman" w:eastAsia="Times New Roman" w:hAnsi="Times New Roman"/>
      <w:sz w:val="24"/>
      <w:szCs w:val="24"/>
    </w:rPr>
  </w:style>
  <w:style w:type="paragraph" w:customStyle="1" w:styleId="ptitle">
    <w:name w:val="ptitle"/>
    <w:basedOn w:val="Normal"/>
    <w:rsid w:val="00F254CB"/>
    <w:pPr>
      <w:spacing w:after="100" w:afterAutospacing="1" w:line="240" w:lineRule="auto"/>
    </w:pPr>
    <w:rPr>
      <w:rFonts w:ascii="Arial" w:eastAsia="Arial Unicode MS" w:hAnsi="Arial" w:cs="Arial"/>
      <w:b/>
      <w:bCs/>
      <w:sz w:val="25"/>
      <w:szCs w:val="25"/>
    </w:rPr>
  </w:style>
  <w:style w:type="paragraph" w:customStyle="1" w:styleId="pbody">
    <w:name w:val="pbody"/>
    <w:basedOn w:val="Normal"/>
    <w:rsid w:val="00F254CB"/>
    <w:pPr>
      <w:spacing w:before="100" w:beforeAutospacing="1" w:after="100" w:afterAutospacing="1" w:line="240" w:lineRule="auto"/>
    </w:pPr>
    <w:rPr>
      <w:rFonts w:ascii="Arial" w:eastAsia="Arial Unicode MS" w:hAnsi="Arial" w:cs="Arial"/>
      <w:color w:val="000000"/>
      <w:sz w:val="20"/>
      <w:szCs w:val="20"/>
    </w:rPr>
  </w:style>
  <w:style w:type="paragraph" w:customStyle="1" w:styleId="sapo">
    <w:name w:val="sapo"/>
    <w:basedOn w:val="Normal"/>
    <w:rsid w:val="00F254C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F254CB"/>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1"/>
    <w:unhideWhenUsed/>
    <w:qFormat/>
    <w:rsid w:val="00F254CB"/>
    <w:pPr>
      <w:spacing w:after="100"/>
      <w:ind w:left="220"/>
    </w:pPr>
    <w:rPr>
      <w:rFonts w:asciiTheme="minorHAnsi" w:eastAsiaTheme="minorEastAsia" w:hAnsiTheme="minorHAnsi" w:cstheme="minorBidi"/>
    </w:rPr>
  </w:style>
  <w:style w:type="paragraph" w:styleId="TOC3">
    <w:name w:val="toc 3"/>
    <w:basedOn w:val="Normal"/>
    <w:next w:val="Normal"/>
    <w:autoRedefine/>
    <w:uiPriority w:val="1"/>
    <w:unhideWhenUsed/>
    <w:qFormat/>
    <w:rsid w:val="00F254CB"/>
    <w:pPr>
      <w:spacing w:after="100"/>
      <w:ind w:left="440"/>
    </w:pPr>
    <w:rPr>
      <w:rFonts w:asciiTheme="minorHAnsi" w:eastAsiaTheme="minorEastAsia" w:hAnsiTheme="minorHAnsi" w:cstheme="minorBidi"/>
    </w:rPr>
  </w:style>
  <w:style w:type="paragraph" w:styleId="TOC4">
    <w:name w:val="toc 4"/>
    <w:basedOn w:val="Normal"/>
    <w:next w:val="Normal"/>
    <w:autoRedefine/>
    <w:uiPriority w:val="1"/>
    <w:unhideWhenUsed/>
    <w:qFormat/>
    <w:rsid w:val="00F254CB"/>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F254CB"/>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254CB"/>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254CB"/>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254CB"/>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254CB"/>
    <w:pPr>
      <w:spacing w:after="100"/>
      <w:ind w:left="1760"/>
    </w:pPr>
    <w:rPr>
      <w:rFonts w:asciiTheme="minorHAnsi" w:eastAsiaTheme="minorEastAsia" w:hAnsiTheme="minorHAnsi" w:cstheme="minorBidi"/>
    </w:rPr>
  </w:style>
  <w:style w:type="paragraph" w:customStyle="1" w:styleId="nqtitle">
    <w:name w:val="nqtitle"/>
    <w:basedOn w:val="Normal"/>
    <w:rsid w:val="00F254CB"/>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TOCHeading">
    <w:name w:val="TOC Heading"/>
    <w:basedOn w:val="Heading1"/>
    <w:next w:val="Normal"/>
    <w:uiPriority w:val="39"/>
    <w:unhideWhenUsed/>
    <w:qFormat/>
    <w:rsid w:val="00F254CB"/>
    <w:pPr>
      <w:keepLines/>
      <w:spacing w:before="240" w:after="0" w:line="259" w:lineRule="auto"/>
      <w:outlineLvl w:val="9"/>
    </w:pPr>
    <w:rPr>
      <w:rFonts w:asciiTheme="majorHAnsi" w:eastAsiaTheme="majorEastAsia" w:hAnsiTheme="majorHAnsi" w:cstheme="majorBidi"/>
      <w:bCs w:val="0"/>
      <w:color w:val="2F5496" w:themeColor="accent1" w:themeShade="BF"/>
      <w:kern w:val="0"/>
      <w:sz w:val="32"/>
      <w:szCs w:val="32"/>
      <w:lang w:val="en-US"/>
    </w:rPr>
  </w:style>
  <w:style w:type="table" w:customStyle="1" w:styleId="TableGrid1">
    <w:name w:val="Table Grid1"/>
    <w:basedOn w:val="TableNormal"/>
    <w:next w:val="TableGrid"/>
    <w:uiPriority w:val="59"/>
    <w:rsid w:val="00F254C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254CB"/>
  </w:style>
  <w:style w:type="character" w:customStyle="1" w:styleId="Headerorfooter2">
    <w:name w:val="Header or footer (2)_"/>
    <w:basedOn w:val="DefaultParagraphFont"/>
    <w:link w:val="Headerorfooter20"/>
    <w:rsid w:val="00F254CB"/>
    <w:rPr>
      <w:rFonts w:eastAsia="Times New Roman" w:cs="Times New Roman"/>
      <w:sz w:val="20"/>
      <w:szCs w:val="20"/>
      <w:shd w:val="clear" w:color="auto" w:fill="FFFFFF"/>
      <w:lang w:bidi="en-US"/>
    </w:rPr>
  </w:style>
  <w:style w:type="paragraph" w:customStyle="1" w:styleId="Headerorfooter20">
    <w:name w:val="Header or footer (2)"/>
    <w:basedOn w:val="Normal"/>
    <w:link w:val="Headerorfooter2"/>
    <w:rsid w:val="00F254CB"/>
    <w:pPr>
      <w:widowControl w:val="0"/>
      <w:shd w:val="clear" w:color="auto" w:fill="FFFFFF"/>
      <w:spacing w:after="0" w:line="240" w:lineRule="auto"/>
    </w:pPr>
    <w:rPr>
      <w:rFonts w:asciiTheme="minorHAnsi" w:eastAsia="Times New Roman" w:hAnsiTheme="minorHAnsi"/>
      <w:kern w:val="2"/>
      <w:sz w:val="20"/>
      <w:szCs w:val="20"/>
      <w:lang w:bidi="en-US"/>
      <w14:ligatures w14:val="standardContextual"/>
    </w:rPr>
  </w:style>
  <w:style w:type="character" w:customStyle="1" w:styleId="Vnbnnidung3">
    <w:name w:val="Văn bản nội dung (3)_"/>
    <w:basedOn w:val="DefaultParagraphFont"/>
    <w:link w:val="Vnbnnidung30"/>
    <w:locked/>
    <w:rsid w:val="00F254CB"/>
    <w:rPr>
      <w:rFonts w:cs="Times New Roman"/>
      <w:sz w:val="26"/>
      <w:szCs w:val="26"/>
      <w:shd w:val="clear" w:color="auto" w:fill="FFFFFF"/>
    </w:rPr>
  </w:style>
  <w:style w:type="paragraph" w:customStyle="1" w:styleId="Vnbnnidung30">
    <w:name w:val="Văn bản nội dung (3)"/>
    <w:basedOn w:val="Normal"/>
    <w:link w:val="Vnbnnidung3"/>
    <w:rsid w:val="00F254CB"/>
    <w:pPr>
      <w:widowControl w:val="0"/>
      <w:shd w:val="clear" w:color="auto" w:fill="FFFFFF"/>
      <w:spacing w:after="0" w:line="298" w:lineRule="exact"/>
    </w:pPr>
    <w:rPr>
      <w:rFonts w:asciiTheme="minorHAnsi" w:eastAsiaTheme="minorHAnsi" w:hAnsiTheme="minorHAnsi"/>
      <w:kern w:val="2"/>
      <w:sz w:val="26"/>
      <w:szCs w:val="26"/>
      <w14:ligatures w14:val="standardContextual"/>
    </w:rPr>
  </w:style>
  <w:style w:type="character" w:customStyle="1" w:styleId="Bodytext20">
    <w:name w:val="Body text (2)_"/>
    <w:basedOn w:val="DefaultParagraphFont"/>
    <w:rsid w:val="00F254CB"/>
    <w:rPr>
      <w:rFonts w:ascii="Times New Roman" w:eastAsia="Times New Roman" w:hAnsi="Times New Roman" w:cs="Times New Roman"/>
      <w:b w:val="0"/>
      <w:bCs w:val="0"/>
      <w:i w:val="0"/>
      <w:iCs w:val="0"/>
      <w:smallCaps w:val="0"/>
      <w:strike w:val="0"/>
      <w:sz w:val="26"/>
      <w:szCs w:val="26"/>
      <w:u w:val="none"/>
    </w:rPr>
  </w:style>
  <w:style w:type="table" w:customStyle="1" w:styleId="TableGrid2">
    <w:name w:val="Table Grid2"/>
    <w:basedOn w:val="TableNormal"/>
    <w:next w:val="TableGrid"/>
    <w:uiPriority w:val="59"/>
    <w:rsid w:val="00F254C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254CB"/>
  </w:style>
  <w:style w:type="numbering" w:customStyle="1" w:styleId="NoList111">
    <w:name w:val="No List111"/>
    <w:next w:val="NoList"/>
    <w:semiHidden/>
    <w:rsid w:val="00F254CB"/>
  </w:style>
  <w:style w:type="character" w:customStyle="1" w:styleId="Heading1Char1">
    <w:name w:val="Heading 1 Char1"/>
    <w:rsid w:val="00F254CB"/>
    <w:rPr>
      <w:rFonts w:ascii=".VnTime" w:eastAsia="Times New Roman" w:hAnsi=".VnTime" w:cs=".VnTime"/>
      <w:sz w:val="28"/>
      <w:szCs w:val="28"/>
      <w:lang w:val="en-US" w:eastAsia="en-US" w:bidi="ar-SA"/>
    </w:rPr>
  </w:style>
  <w:style w:type="paragraph" w:customStyle="1" w:styleId="CharChar1">
    <w:name w:val="Char Char1"/>
    <w:basedOn w:val="Normal"/>
    <w:next w:val="Normal"/>
    <w:autoRedefine/>
    <w:semiHidden/>
    <w:rsid w:val="00F254CB"/>
    <w:pPr>
      <w:spacing w:after="160" w:line="240" w:lineRule="exact"/>
    </w:pPr>
    <w:rPr>
      <w:rFonts w:ascii=".VnTime" w:eastAsia="Times New Roman" w:hAnsi=".VnTime" w:cs=".VnTime"/>
      <w:sz w:val="28"/>
      <w:szCs w:val="28"/>
    </w:rPr>
  </w:style>
  <w:style w:type="paragraph" w:customStyle="1" w:styleId="CharCharCharCharCharCharCharCharCharChar">
    <w:name w:val="Char Char Char Char Char Char Char Char Char Char"/>
    <w:basedOn w:val="Normal"/>
    <w:next w:val="Normal"/>
    <w:autoRedefine/>
    <w:semiHidden/>
    <w:rsid w:val="00F254CB"/>
    <w:pPr>
      <w:spacing w:before="120" w:after="120" w:line="312" w:lineRule="auto"/>
    </w:pPr>
    <w:rPr>
      <w:rFonts w:ascii=".VnTime" w:eastAsia="Times New Roman" w:hAnsi=".VnTime" w:cs=".VnTime"/>
      <w:sz w:val="28"/>
      <w:szCs w:val="28"/>
    </w:rPr>
  </w:style>
  <w:style w:type="paragraph" w:customStyle="1" w:styleId="1">
    <w:name w:val="1"/>
    <w:basedOn w:val="Normal"/>
    <w:rsid w:val="00F254CB"/>
    <w:pPr>
      <w:spacing w:after="0" w:line="360" w:lineRule="auto"/>
      <w:ind w:firstLine="720"/>
      <w:jc w:val="center"/>
    </w:pPr>
    <w:rPr>
      <w:rFonts w:ascii=".VnTimeH" w:eastAsia="Times New Roman" w:hAnsi=".VnTimeH" w:cs=".VnTimeH"/>
      <w:sz w:val="24"/>
      <w:szCs w:val="24"/>
    </w:rPr>
  </w:style>
  <w:style w:type="paragraph" w:customStyle="1" w:styleId="3">
    <w:name w:val="3"/>
    <w:basedOn w:val="Normal"/>
    <w:rsid w:val="00F254CB"/>
    <w:pPr>
      <w:spacing w:after="0" w:line="360" w:lineRule="auto"/>
      <w:ind w:firstLine="720"/>
      <w:jc w:val="both"/>
    </w:pPr>
    <w:rPr>
      <w:rFonts w:ascii=".VnTimeH" w:eastAsia="Times New Roman" w:hAnsi=".VnTimeH" w:cs=".VnTimeH"/>
      <w:b/>
      <w:bCs/>
      <w:sz w:val="26"/>
      <w:szCs w:val="26"/>
    </w:rPr>
  </w:style>
  <w:style w:type="paragraph" w:styleId="Title">
    <w:name w:val="Title"/>
    <w:basedOn w:val="Normal"/>
    <w:link w:val="TitleChar"/>
    <w:uiPriority w:val="10"/>
    <w:qFormat/>
    <w:rsid w:val="00F254CB"/>
    <w:pPr>
      <w:spacing w:after="0" w:line="240" w:lineRule="auto"/>
      <w:jc w:val="center"/>
    </w:pPr>
    <w:rPr>
      <w:rFonts w:ascii=".VnTimeH" w:eastAsia="Times New Roman" w:hAnsi=".VnTimeH" w:cs=".VnTimeH"/>
      <w:b/>
      <w:bCs/>
      <w:sz w:val="28"/>
      <w:szCs w:val="28"/>
    </w:rPr>
  </w:style>
  <w:style w:type="character" w:customStyle="1" w:styleId="TitleChar">
    <w:name w:val="Title Char"/>
    <w:basedOn w:val="DefaultParagraphFont"/>
    <w:link w:val="Title"/>
    <w:uiPriority w:val="10"/>
    <w:rsid w:val="00F254CB"/>
    <w:rPr>
      <w:rFonts w:ascii=".VnTimeH" w:eastAsia="Times New Roman" w:hAnsi=".VnTimeH" w:cs=".VnTimeH"/>
      <w:b/>
      <w:bCs/>
      <w:kern w:val="0"/>
      <w:sz w:val="28"/>
      <w:szCs w:val="28"/>
      <w14:ligatures w14:val="none"/>
    </w:rPr>
  </w:style>
  <w:style w:type="paragraph" w:customStyle="1" w:styleId="1lama">
    <w:name w:val="1 la ma"/>
    <w:basedOn w:val="Normal"/>
    <w:rsid w:val="00F254CB"/>
    <w:pPr>
      <w:widowControl w:val="0"/>
      <w:spacing w:before="120" w:after="0" w:line="316" w:lineRule="atLeast"/>
      <w:ind w:firstLine="340"/>
      <w:jc w:val="both"/>
    </w:pPr>
    <w:rPr>
      <w:rFonts w:ascii=".VnTimeH" w:eastAsia="Times New Roman" w:hAnsi=".VnTimeH" w:cs=".VnTimeH"/>
      <w:b/>
      <w:bCs/>
      <w:sz w:val="21"/>
      <w:szCs w:val="21"/>
    </w:rPr>
  </w:style>
  <w:style w:type="paragraph" w:customStyle="1" w:styleId="1nho">
    <w:name w:val="1 nho"/>
    <w:basedOn w:val="Normal"/>
    <w:rsid w:val="00F254CB"/>
    <w:pPr>
      <w:widowControl w:val="0"/>
      <w:spacing w:before="120" w:after="0" w:line="316" w:lineRule="atLeast"/>
      <w:ind w:firstLine="340"/>
    </w:pPr>
    <w:rPr>
      <w:rFonts w:ascii=".VnTime" w:eastAsia="Times New Roman" w:hAnsi=".VnTime" w:cs=".VnTime"/>
      <w:b/>
      <w:bCs/>
      <w:sz w:val="24"/>
      <w:szCs w:val="24"/>
    </w:rPr>
  </w:style>
  <w:style w:type="paragraph" w:customStyle="1" w:styleId="4">
    <w:name w:val="4"/>
    <w:basedOn w:val="Normal"/>
    <w:rsid w:val="00F254CB"/>
    <w:pPr>
      <w:spacing w:after="0" w:line="360" w:lineRule="auto"/>
      <w:ind w:firstLine="720"/>
      <w:jc w:val="both"/>
    </w:pPr>
    <w:rPr>
      <w:rFonts w:ascii=".VnTime" w:eastAsia="Times New Roman" w:hAnsi=".VnTime" w:cs=".VnTime"/>
      <w:b/>
      <w:bCs/>
      <w:i/>
      <w:iCs/>
      <w:sz w:val="28"/>
      <w:szCs w:val="28"/>
    </w:rPr>
  </w:style>
  <w:style w:type="paragraph" w:customStyle="1" w:styleId="5">
    <w:name w:val="5"/>
    <w:basedOn w:val="Normal"/>
    <w:rsid w:val="00F254CB"/>
    <w:pPr>
      <w:spacing w:after="0" w:line="360" w:lineRule="auto"/>
      <w:ind w:firstLine="720"/>
      <w:jc w:val="both"/>
    </w:pPr>
    <w:rPr>
      <w:rFonts w:ascii=".VnTime" w:eastAsia="Times New Roman" w:hAnsi=".VnTime" w:cs=".VnTime"/>
      <w:i/>
      <w:iCs/>
      <w:sz w:val="28"/>
      <w:szCs w:val="28"/>
    </w:rPr>
  </w:style>
  <w:style w:type="character" w:customStyle="1" w:styleId="normal-h1">
    <w:name w:val="normal-h1"/>
    <w:rsid w:val="00F254CB"/>
    <w:rPr>
      <w:rFonts w:ascii=".VnTime" w:hAnsi=".VnTime" w:cs=".VnTime"/>
      <w:color w:val="0000FF"/>
      <w:sz w:val="24"/>
      <w:szCs w:val="24"/>
    </w:rPr>
  </w:style>
  <w:style w:type="paragraph" w:customStyle="1" w:styleId="normal-p">
    <w:name w:val="normal-p"/>
    <w:basedOn w:val="Normal"/>
    <w:rsid w:val="00F254CB"/>
    <w:pPr>
      <w:spacing w:after="0" w:line="240" w:lineRule="auto"/>
      <w:jc w:val="both"/>
    </w:pPr>
    <w:rPr>
      <w:rFonts w:ascii=".VnTime" w:eastAsia="Times New Roman" w:hAnsi=".VnTime" w:cs=".VnTime"/>
      <w:sz w:val="20"/>
      <w:szCs w:val="20"/>
    </w:rPr>
  </w:style>
  <w:style w:type="character" w:customStyle="1" w:styleId="normal-pChar">
    <w:name w:val="normal-p Char"/>
    <w:rsid w:val="00F254CB"/>
    <w:rPr>
      <w:lang w:val="en-US" w:eastAsia="en-US"/>
    </w:rPr>
  </w:style>
  <w:style w:type="paragraph" w:customStyle="1" w:styleId="footer-p">
    <w:name w:val="footer-p"/>
    <w:basedOn w:val="Normal"/>
    <w:rsid w:val="00F254CB"/>
    <w:pPr>
      <w:spacing w:after="0" w:line="240" w:lineRule="auto"/>
      <w:jc w:val="both"/>
    </w:pPr>
    <w:rPr>
      <w:rFonts w:ascii=".VnTime" w:eastAsia="Times New Roman" w:hAnsi=".VnTime" w:cs=".VnTime"/>
      <w:sz w:val="20"/>
      <w:szCs w:val="20"/>
    </w:rPr>
  </w:style>
  <w:style w:type="paragraph" w:customStyle="1" w:styleId="tenvb-p">
    <w:name w:val="tenvb-p"/>
    <w:basedOn w:val="Normal"/>
    <w:rsid w:val="00F254CB"/>
    <w:pPr>
      <w:spacing w:after="0" w:line="240" w:lineRule="auto"/>
      <w:jc w:val="center"/>
    </w:pPr>
    <w:rPr>
      <w:rFonts w:ascii=".VnTime" w:eastAsia="Times New Roman" w:hAnsi=".VnTime" w:cs=".VnTime"/>
      <w:sz w:val="20"/>
      <w:szCs w:val="20"/>
    </w:rPr>
  </w:style>
  <w:style w:type="character" w:customStyle="1" w:styleId="tenvb-h1">
    <w:name w:val="tenvb-h1"/>
    <w:rsid w:val="00F254CB"/>
    <w:rPr>
      <w:rFonts w:ascii="Times New Roman" w:hAnsi="Times New Roman" w:cs="Times New Roman"/>
      <w:b/>
      <w:bCs/>
      <w:color w:val="0000FF"/>
      <w:spacing w:val="26"/>
      <w:sz w:val="20"/>
      <w:szCs w:val="20"/>
    </w:rPr>
  </w:style>
  <w:style w:type="paragraph" w:customStyle="1" w:styleId="Center">
    <w:name w:val="Center"/>
    <w:basedOn w:val="Normal"/>
    <w:rsid w:val="00F254CB"/>
    <w:pPr>
      <w:spacing w:after="120" w:line="240" w:lineRule="auto"/>
      <w:jc w:val="center"/>
    </w:pPr>
    <w:rPr>
      <w:rFonts w:ascii=".VnTime" w:eastAsia="Times New Roman" w:hAnsi=".VnTime" w:cs=".VnTime"/>
      <w:color w:val="0000FF"/>
      <w:sz w:val="24"/>
      <w:szCs w:val="24"/>
    </w:rPr>
  </w:style>
  <w:style w:type="character" w:customStyle="1" w:styleId="bodytextindent3-h1">
    <w:name w:val="bodytextindent3-h1"/>
    <w:rsid w:val="00F254CB"/>
    <w:rPr>
      <w:rFonts w:ascii="Times New Roman" w:hAnsi="Times New Roman" w:cs="Times New Roman"/>
      <w:i/>
      <w:iCs/>
      <w:color w:val="0000FF"/>
      <w:sz w:val="24"/>
      <w:szCs w:val="24"/>
    </w:rPr>
  </w:style>
  <w:style w:type="paragraph" w:customStyle="1" w:styleId="bodytextindent3-p">
    <w:name w:val="bodytextindent3-p"/>
    <w:basedOn w:val="Normal"/>
    <w:rsid w:val="00F254CB"/>
    <w:pPr>
      <w:spacing w:after="0" w:line="240" w:lineRule="auto"/>
      <w:jc w:val="both"/>
    </w:pPr>
    <w:rPr>
      <w:rFonts w:ascii=".VnTime" w:eastAsia="Times New Roman" w:hAnsi=".VnTime" w:cs=".VnTime"/>
      <w:sz w:val="20"/>
      <w:szCs w:val="20"/>
    </w:rPr>
  </w:style>
  <w:style w:type="character" w:customStyle="1" w:styleId="n-dieund-h1">
    <w:name w:val="n-dieund-h1"/>
    <w:rsid w:val="00F254CB"/>
    <w:rPr>
      <w:rFonts w:ascii=".VnTime" w:hAnsi=".VnTime" w:cs=".VnTime"/>
      <w:sz w:val="28"/>
      <w:szCs w:val="28"/>
    </w:rPr>
  </w:style>
  <w:style w:type="character" w:customStyle="1" w:styleId="n-dieu-h1">
    <w:name w:val="n-dieu-h1"/>
    <w:rsid w:val="00F254CB"/>
    <w:rPr>
      <w:rFonts w:ascii=".VnTime" w:hAnsi=".VnTime" w:cs=".VnTime"/>
      <w:sz w:val="28"/>
      <w:szCs w:val="28"/>
    </w:rPr>
  </w:style>
  <w:style w:type="paragraph" w:customStyle="1" w:styleId="n-dieu-p">
    <w:name w:val="n-dieu-p"/>
    <w:basedOn w:val="Normal"/>
    <w:rsid w:val="00F254CB"/>
    <w:pPr>
      <w:spacing w:after="0" w:line="340" w:lineRule="atLeast"/>
      <w:jc w:val="both"/>
    </w:pPr>
    <w:rPr>
      <w:rFonts w:ascii="Times New Roman" w:eastAsia="SimSun" w:hAnsi="Times New Roman"/>
      <w:sz w:val="20"/>
      <w:szCs w:val="20"/>
      <w:lang w:eastAsia="zh-CN"/>
    </w:rPr>
  </w:style>
  <w:style w:type="paragraph" w:customStyle="1" w:styleId="n-dieund-p">
    <w:name w:val="n-dieund-p"/>
    <w:basedOn w:val="Normal"/>
    <w:rsid w:val="00F254CB"/>
    <w:pPr>
      <w:spacing w:after="0" w:line="240" w:lineRule="auto"/>
      <w:jc w:val="both"/>
    </w:pPr>
    <w:rPr>
      <w:rFonts w:ascii="Times New Roman" w:eastAsia="SimSun" w:hAnsi="Times New Roman"/>
      <w:sz w:val="20"/>
      <w:szCs w:val="20"/>
      <w:lang w:eastAsia="zh-CN"/>
    </w:rPr>
  </w:style>
  <w:style w:type="character" w:customStyle="1" w:styleId="n-chuong1-h1">
    <w:name w:val="n-chuong1-h1"/>
    <w:rsid w:val="00F254CB"/>
    <w:rPr>
      <w:rFonts w:ascii="Times New Roman" w:hAnsi="Times New Roman" w:cs="Times New Roman"/>
      <w:b/>
      <w:bCs/>
      <w:i/>
      <w:iCs/>
      <w:sz w:val="28"/>
      <w:szCs w:val="28"/>
    </w:rPr>
  </w:style>
  <w:style w:type="paragraph" w:customStyle="1" w:styleId="n-chuong1-p">
    <w:name w:val="n-chuong1-p"/>
    <w:basedOn w:val="Normal"/>
    <w:rsid w:val="00F254CB"/>
    <w:pPr>
      <w:spacing w:after="0" w:line="240" w:lineRule="auto"/>
      <w:jc w:val="center"/>
    </w:pPr>
    <w:rPr>
      <w:rFonts w:ascii="Times New Roman" w:eastAsia="SimSun" w:hAnsi="Times New Roman"/>
      <w:sz w:val="20"/>
      <w:szCs w:val="20"/>
      <w:lang w:eastAsia="zh-CN"/>
    </w:rPr>
  </w:style>
  <w:style w:type="character" w:customStyle="1" w:styleId="n-chuongten-h1">
    <w:name w:val="n-chuongten-h1"/>
    <w:rsid w:val="00F254CB"/>
    <w:rPr>
      <w:rFonts w:ascii="Times New Roman" w:hAnsi="Times New Roman" w:cs="Times New Roman"/>
      <w:b/>
      <w:bCs/>
      <w:sz w:val="28"/>
      <w:szCs w:val="28"/>
    </w:rPr>
  </w:style>
  <w:style w:type="paragraph" w:customStyle="1" w:styleId="n-chuongten-p">
    <w:name w:val="n-chuongten-p"/>
    <w:basedOn w:val="Normal"/>
    <w:rsid w:val="00F254CB"/>
    <w:pPr>
      <w:spacing w:after="0" w:line="240" w:lineRule="auto"/>
      <w:jc w:val="center"/>
    </w:pPr>
    <w:rPr>
      <w:rFonts w:ascii="Times New Roman" w:eastAsia="SimSun" w:hAnsi="Times New Roman"/>
      <w:sz w:val="20"/>
      <w:szCs w:val="20"/>
      <w:lang w:eastAsia="zh-CN"/>
    </w:rPr>
  </w:style>
  <w:style w:type="character" w:customStyle="1" w:styleId="n-dieuten-h1">
    <w:name w:val="n-dieuten-h1"/>
    <w:rsid w:val="00F254CB"/>
    <w:rPr>
      <w:rFonts w:ascii="Times New Roman" w:hAnsi="Times New Roman" w:cs="Times New Roman"/>
      <w:b/>
      <w:bCs/>
      <w:sz w:val="28"/>
      <w:szCs w:val="28"/>
    </w:rPr>
  </w:style>
  <w:style w:type="paragraph" w:customStyle="1" w:styleId="n-dieuten-p">
    <w:name w:val="n-dieuten-p"/>
    <w:basedOn w:val="Normal"/>
    <w:rsid w:val="00F254CB"/>
    <w:pPr>
      <w:spacing w:after="0" w:line="240" w:lineRule="auto"/>
      <w:jc w:val="both"/>
    </w:pPr>
    <w:rPr>
      <w:rFonts w:ascii="Times New Roman" w:eastAsia="SimSun" w:hAnsi="Times New Roman"/>
      <w:sz w:val="20"/>
      <w:szCs w:val="20"/>
      <w:lang w:eastAsia="zh-CN"/>
    </w:rPr>
  </w:style>
  <w:style w:type="character" w:customStyle="1" w:styleId="n-muc1-h1">
    <w:name w:val="n-muc1-h1"/>
    <w:rsid w:val="00F254CB"/>
    <w:rPr>
      <w:rFonts w:ascii="Times New Roman" w:hAnsi="Times New Roman" w:cs="Times New Roman"/>
      <w:b/>
      <w:bCs/>
      <w:sz w:val="24"/>
      <w:szCs w:val="24"/>
    </w:rPr>
  </w:style>
  <w:style w:type="paragraph" w:customStyle="1" w:styleId="n-muc1-p">
    <w:name w:val="n-muc1-p"/>
    <w:basedOn w:val="Normal"/>
    <w:rsid w:val="00F254CB"/>
    <w:pPr>
      <w:spacing w:after="0" w:line="240" w:lineRule="auto"/>
      <w:jc w:val="center"/>
    </w:pPr>
    <w:rPr>
      <w:rFonts w:ascii="Times New Roman" w:eastAsia="SimSun" w:hAnsi="Times New Roman"/>
      <w:sz w:val="20"/>
      <w:szCs w:val="20"/>
      <w:lang w:eastAsia="zh-CN"/>
    </w:rPr>
  </w:style>
  <w:style w:type="character" w:customStyle="1" w:styleId="n-mucten-h1">
    <w:name w:val="n-mucten-h1"/>
    <w:rsid w:val="00F254CB"/>
    <w:rPr>
      <w:rFonts w:ascii="Arial" w:hAnsi="Arial" w:cs="Arial"/>
      <w:b/>
      <w:bCs/>
      <w:sz w:val="26"/>
      <w:szCs w:val="26"/>
    </w:rPr>
  </w:style>
  <w:style w:type="paragraph" w:customStyle="1" w:styleId="n-mucten-p">
    <w:name w:val="n-mucten-p"/>
    <w:basedOn w:val="Normal"/>
    <w:rsid w:val="00F254CB"/>
    <w:pPr>
      <w:spacing w:after="0" w:line="340" w:lineRule="atLeast"/>
      <w:jc w:val="center"/>
    </w:pPr>
    <w:rPr>
      <w:rFonts w:ascii="Times New Roman" w:eastAsia="SimSun" w:hAnsi="Times New Roman"/>
      <w:sz w:val="20"/>
      <w:szCs w:val="20"/>
      <w:lang w:eastAsia="zh-CN"/>
    </w:rPr>
  </w:style>
  <w:style w:type="paragraph" w:customStyle="1" w:styleId="bodytextindent-p">
    <w:name w:val="bodytextindent-p"/>
    <w:basedOn w:val="Normal"/>
    <w:rsid w:val="00F254CB"/>
    <w:pPr>
      <w:spacing w:after="0" w:line="240" w:lineRule="auto"/>
    </w:pPr>
    <w:rPr>
      <w:rFonts w:ascii="Times New Roman" w:eastAsia="SimSun" w:hAnsi="Times New Roman"/>
      <w:sz w:val="20"/>
      <w:szCs w:val="20"/>
      <w:lang w:eastAsia="zh-CN"/>
    </w:rPr>
  </w:style>
  <w:style w:type="character" w:customStyle="1" w:styleId="normal-h">
    <w:name w:val="normal-h"/>
    <w:rsid w:val="00F254CB"/>
  </w:style>
  <w:style w:type="character" w:customStyle="1" w:styleId="bodytextindent-h">
    <w:name w:val="bodytextindent-h"/>
    <w:rsid w:val="00F254CB"/>
  </w:style>
  <w:style w:type="paragraph" w:customStyle="1" w:styleId="Normal-pArial">
    <w:name w:val="Normal-p + Arial"/>
    <w:aliases w:val="12 pt,Bold,Centered,First line:  1 cm,Before:  6 pt,Li..."/>
    <w:basedOn w:val="normal-p"/>
    <w:rsid w:val="00F254CB"/>
    <w:pPr>
      <w:spacing w:before="120" w:line="320" w:lineRule="exact"/>
      <w:ind w:firstLine="567"/>
      <w:jc w:val="center"/>
    </w:pPr>
    <w:rPr>
      <w:rFonts w:ascii="Arial" w:hAnsi="Arial" w:cs="Arial"/>
      <w:b/>
      <w:bCs/>
      <w:sz w:val="24"/>
      <w:szCs w:val="24"/>
    </w:rPr>
  </w:style>
  <w:style w:type="character" w:customStyle="1" w:styleId="style1">
    <w:name w:val="style1"/>
    <w:rsid w:val="00F254CB"/>
  </w:style>
  <w:style w:type="character" w:customStyle="1" w:styleId="style5">
    <w:name w:val="style5"/>
    <w:rsid w:val="00F254CB"/>
  </w:style>
  <w:style w:type="character" w:customStyle="1" w:styleId="style3">
    <w:name w:val="style3"/>
    <w:rsid w:val="00F254CB"/>
  </w:style>
  <w:style w:type="character" w:customStyle="1" w:styleId="style2">
    <w:name w:val="style2"/>
    <w:rsid w:val="00F254CB"/>
  </w:style>
  <w:style w:type="character" w:customStyle="1" w:styleId="style4">
    <w:name w:val="style4"/>
    <w:rsid w:val="00F254CB"/>
  </w:style>
  <w:style w:type="character" w:customStyle="1" w:styleId="style7">
    <w:name w:val="style7"/>
    <w:rsid w:val="00F254CB"/>
  </w:style>
  <w:style w:type="paragraph" w:customStyle="1" w:styleId="Phan">
    <w:name w:val="Phan"/>
    <w:basedOn w:val="Normal"/>
    <w:rsid w:val="00F254CB"/>
    <w:pPr>
      <w:widowControl w:val="0"/>
      <w:spacing w:before="120" w:after="0" w:line="340" w:lineRule="exact"/>
      <w:jc w:val="center"/>
    </w:pPr>
    <w:rPr>
      <w:rFonts w:ascii=".VnArial" w:eastAsia="Times New Roman" w:hAnsi=".VnArial" w:cs=".VnArial"/>
      <w:sz w:val="26"/>
      <w:szCs w:val="26"/>
    </w:rPr>
  </w:style>
  <w:style w:type="paragraph" w:customStyle="1" w:styleId="muc">
    <w:name w:val="muc"/>
    <w:basedOn w:val="Normal"/>
    <w:rsid w:val="00F254CB"/>
    <w:pPr>
      <w:widowControl w:val="0"/>
      <w:spacing w:before="360" w:after="0" w:line="340" w:lineRule="exact"/>
      <w:jc w:val="center"/>
    </w:pPr>
    <w:rPr>
      <w:rFonts w:ascii=".VnArial" w:eastAsia="Times New Roman" w:hAnsi=".VnArial" w:cs=".VnArial"/>
      <w:b/>
      <w:bCs/>
      <w:i/>
      <w:iCs/>
      <w:sz w:val="26"/>
      <w:szCs w:val="26"/>
    </w:rPr>
  </w:style>
  <w:style w:type="paragraph" w:customStyle="1" w:styleId="Dieu">
    <w:name w:val="Dieu"/>
    <w:basedOn w:val="normal-p"/>
    <w:rsid w:val="00F254CB"/>
    <w:pPr>
      <w:spacing w:before="80" w:line="314" w:lineRule="exact"/>
      <w:ind w:firstLine="340"/>
    </w:pPr>
    <w:rPr>
      <w:b/>
      <w:bCs/>
      <w:sz w:val="24"/>
      <w:szCs w:val="24"/>
    </w:rPr>
  </w:style>
  <w:style w:type="character" w:customStyle="1" w:styleId="DieuChar">
    <w:name w:val="Dieu Char"/>
    <w:rsid w:val="00F254CB"/>
    <w:rPr>
      <w:b/>
      <w:bCs/>
      <w:sz w:val="24"/>
      <w:szCs w:val="24"/>
      <w:lang w:val="en-US" w:eastAsia="en-US"/>
    </w:rPr>
  </w:style>
  <w:style w:type="paragraph" w:customStyle="1" w:styleId="chuong">
    <w:name w:val="chuong"/>
    <w:basedOn w:val="Heading1"/>
    <w:rsid w:val="00F254CB"/>
    <w:pPr>
      <w:spacing w:before="840" w:after="0" w:line="320" w:lineRule="atLeast"/>
      <w:jc w:val="center"/>
    </w:pPr>
    <w:rPr>
      <w:rFonts w:ascii=".VnCentury Schoolbook" w:eastAsia="Times New Roman" w:hAnsi=".VnCentury Schoolbook" w:cs=".VnCentury Schoolbook"/>
      <w:b w:val="0"/>
      <w:kern w:val="0"/>
      <w:sz w:val="24"/>
      <w:szCs w:val="24"/>
      <w:lang w:val="en-US"/>
    </w:rPr>
  </w:style>
  <w:style w:type="paragraph" w:customStyle="1" w:styleId="center-p">
    <w:name w:val="center-p"/>
    <w:basedOn w:val="Normal"/>
    <w:rsid w:val="00F254CB"/>
    <w:pPr>
      <w:spacing w:after="0" w:line="240" w:lineRule="auto"/>
      <w:jc w:val="center"/>
    </w:pPr>
    <w:rPr>
      <w:rFonts w:ascii=".VnTime" w:eastAsia="Times New Roman" w:hAnsi=".VnTime" w:cs=".VnTime"/>
      <w:sz w:val="20"/>
      <w:szCs w:val="20"/>
    </w:rPr>
  </w:style>
  <w:style w:type="paragraph" w:customStyle="1" w:styleId="dieu-p">
    <w:name w:val="dieu-p"/>
    <w:basedOn w:val="Normal"/>
    <w:rsid w:val="00F254CB"/>
    <w:pPr>
      <w:spacing w:after="0" w:line="240" w:lineRule="auto"/>
    </w:pPr>
    <w:rPr>
      <w:rFonts w:ascii=".VnTime" w:eastAsia="Times New Roman" w:hAnsi=".VnTime" w:cs=".VnTime"/>
      <w:sz w:val="20"/>
      <w:szCs w:val="20"/>
    </w:rPr>
  </w:style>
  <w:style w:type="character" w:customStyle="1" w:styleId="center-h1">
    <w:name w:val="center-h1"/>
    <w:rsid w:val="00F254CB"/>
    <w:rPr>
      <w:rFonts w:ascii="Times New Roman" w:hAnsi="Times New Roman" w:cs="Times New Roman"/>
      <w:b/>
      <w:bCs/>
      <w:caps/>
      <w:color w:val="0000FF"/>
      <w:sz w:val="32"/>
      <w:szCs w:val="32"/>
    </w:rPr>
  </w:style>
  <w:style w:type="character" w:customStyle="1" w:styleId="dieu-h1">
    <w:name w:val="dieu-h1"/>
    <w:rsid w:val="00F254CB"/>
    <w:rPr>
      <w:rFonts w:ascii="Times New Roman" w:hAnsi="Times New Roman" w:cs="Times New Roman"/>
      <w:b/>
      <w:bCs/>
      <w:color w:val="0000FF"/>
      <w:sz w:val="26"/>
      <w:szCs w:val="26"/>
    </w:rPr>
  </w:style>
  <w:style w:type="character" w:customStyle="1" w:styleId="heading5-h1">
    <w:name w:val="heading5-h1"/>
    <w:rsid w:val="00F254CB"/>
    <w:rPr>
      <w:rFonts w:ascii="Times New Roman" w:hAnsi="Times New Roman" w:cs="Times New Roman"/>
      <w:b/>
      <w:bCs/>
      <w:sz w:val="30"/>
      <w:szCs w:val="30"/>
    </w:rPr>
  </w:style>
  <w:style w:type="paragraph" w:customStyle="1" w:styleId="heading5-p">
    <w:name w:val="heading5-p"/>
    <w:basedOn w:val="Normal"/>
    <w:rsid w:val="00F254CB"/>
    <w:pPr>
      <w:spacing w:after="0" w:line="240" w:lineRule="auto"/>
      <w:jc w:val="center"/>
    </w:pPr>
    <w:rPr>
      <w:rFonts w:ascii=".VnTime" w:eastAsia="Times New Roman" w:hAnsi=".VnTime" w:cs=".VnTime"/>
      <w:sz w:val="20"/>
      <w:szCs w:val="20"/>
    </w:rPr>
  </w:style>
  <w:style w:type="character" w:customStyle="1" w:styleId="heading4-h1">
    <w:name w:val="heading4-h1"/>
    <w:rsid w:val="00F254CB"/>
    <w:rPr>
      <w:rFonts w:ascii="Times New Roman" w:hAnsi="Times New Roman" w:cs="Times New Roman"/>
      <w:b/>
      <w:bCs/>
      <w:sz w:val="26"/>
      <w:szCs w:val="26"/>
    </w:rPr>
  </w:style>
  <w:style w:type="paragraph" w:customStyle="1" w:styleId="heading4-p">
    <w:name w:val="heading4-p"/>
    <w:basedOn w:val="Normal"/>
    <w:rsid w:val="00F254CB"/>
    <w:pPr>
      <w:spacing w:after="0" w:line="240" w:lineRule="auto"/>
      <w:jc w:val="center"/>
    </w:pPr>
    <w:rPr>
      <w:rFonts w:ascii=".VnTime" w:eastAsia="Times New Roman" w:hAnsi=".VnTime" w:cs=".VnTime"/>
      <w:sz w:val="20"/>
      <w:szCs w:val="20"/>
    </w:rPr>
  </w:style>
  <w:style w:type="character" w:customStyle="1" w:styleId="heading6-h1">
    <w:name w:val="heading6-h1"/>
    <w:rsid w:val="00F254CB"/>
    <w:rPr>
      <w:rFonts w:ascii="Times New Roman" w:hAnsi="Times New Roman" w:cs="Times New Roman"/>
      <w:b/>
      <w:bCs/>
      <w:sz w:val="28"/>
      <w:szCs w:val="28"/>
    </w:rPr>
  </w:style>
  <w:style w:type="paragraph" w:customStyle="1" w:styleId="heading6-p">
    <w:name w:val="heading6-p"/>
    <w:basedOn w:val="Normal"/>
    <w:rsid w:val="00F254CB"/>
    <w:pPr>
      <w:spacing w:after="0" w:line="240" w:lineRule="auto"/>
      <w:jc w:val="both"/>
    </w:pPr>
    <w:rPr>
      <w:rFonts w:ascii=".VnTime" w:eastAsia="Times New Roman" w:hAnsi=".VnTime" w:cs=".VnTime"/>
      <w:sz w:val="20"/>
      <w:szCs w:val="20"/>
    </w:rPr>
  </w:style>
  <w:style w:type="character" w:customStyle="1" w:styleId="heading3-h1">
    <w:name w:val="heading3-h1"/>
    <w:rsid w:val="00F254CB"/>
    <w:rPr>
      <w:rFonts w:ascii="Times New Roman" w:hAnsi="Times New Roman" w:cs="Times New Roman"/>
      <w:b/>
      <w:bCs/>
      <w:sz w:val="28"/>
      <w:szCs w:val="28"/>
    </w:rPr>
  </w:style>
  <w:style w:type="paragraph" w:customStyle="1" w:styleId="heading3-p">
    <w:name w:val="heading3-p"/>
    <w:basedOn w:val="Normal"/>
    <w:rsid w:val="00F254CB"/>
    <w:pPr>
      <w:spacing w:after="0" w:line="240" w:lineRule="auto"/>
      <w:jc w:val="center"/>
    </w:pPr>
    <w:rPr>
      <w:rFonts w:ascii=".VnTime" w:eastAsia="Times New Roman" w:hAnsi=".VnTime" w:cs=".VnTime"/>
      <w:sz w:val="20"/>
      <w:szCs w:val="20"/>
    </w:rPr>
  </w:style>
  <w:style w:type="character" w:customStyle="1" w:styleId="normal0-h1">
    <w:name w:val="normal0-h1"/>
    <w:rsid w:val="00F254CB"/>
    <w:rPr>
      <w:rFonts w:ascii="Arial" w:hAnsi="Arial" w:cs="Arial"/>
      <w:sz w:val="24"/>
      <w:szCs w:val="24"/>
    </w:rPr>
  </w:style>
  <w:style w:type="paragraph" w:customStyle="1" w:styleId="normal0-p">
    <w:name w:val="normal0-p"/>
    <w:basedOn w:val="Normal"/>
    <w:rsid w:val="00F254CB"/>
    <w:pPr>
      <w:spacing w:after="0" w:line="240" w:lineRule="auto"/>
    </w:pPr>
    <w:rPr>
      <w:rFonts w:ascii=".VnTime" w:eastAsia="Times New Roman" w:hAnsi=".VnTime" w:cs=".VnTime"/>
      <w:sz w:val="20"/>
      <w:szCs w:val="20"/>
    </w:rPr>
  </w:style>
  <w:style w:type="character" w:customStyle="1" w:styleId="heading2-h1">
    <w:name w:val="heading2-h1"/>
    <w:rsid w:val="00F254CB"/>
    <w:rPr>
      <w:rFonts w:ascii="Times New Roman" w:hAnsi="Times New Roman" w:cs="Times New Roman"/>
      <w:b/>
      <w:bCs/>
      <w:sz w:val="26"/>
      <w:szCs w:val="26"/>
    </w:rPr>
  </w:style>
  <w:style w:type="paragraph" w:customStyle="1" w:styleId="heading2-p">
    <w:name w:val="heading2-p"/>
    <w:basedOn w:val="Normal"/>
    <w:rsid w:val="00F254CB"/>
    <w:pPr>
      <w:spacing w:after="0" w:line="240" w:lineRule="auto"/>
      <w:jc w:val="both"/>
    </w:pPr>
    <w:rPr>
      <w:rFonts w:ascii=".VnTime" w:eastAsia="Times New Roman" w:hAnsi=".VnTime" w:cs=".VnTime"/>
      <w:sz w:val="20"/>
      <w:szCs w:val="20"/>
    </w:rPr>
  </w:style>
  <w:style w:type="character" w:customStyle="1" w:styleId="normal-h1-h1">
    <w:name w:val="normal-h1-h1"/>
    <w:rsid w:val="00F254CB"/>
    <w:rPr>
      <w:color w:val="0000FF"/>
      <w:sz w:val="24"/>
      <w:szCs w:val="24"/>
    </w:rPr>
  </w:style>
  <w:style w:type="paragraph" w:customStyle="1" w:styleId="normal-p-p">
    <w:name w:val="normal-p-p"/>
    <w:basedOn w:val="Normal"/>
    <w:rsid w:val="00F254CB"/>
    <w:pPr>
      <w:spacing w:after="0" w:line="240" w:lineRule="auto"/>
      <w:jc w:val="both"/>
    </w:pPr>
    <w:rPr>
      <w:rFonts w:ascii=".VnTime" w:eastAsia="Times New Roman" w:hAnsi=".VnTime" w:cs=".VnTime"/>
      <w:sz w:val="20"/>
      <w:szCs w:val="20"/>
    </w:rPr>
  </w:style>
  <w:style w:type="character" w:customStyle="1" w:styleId="normalweb-h1">
    <w:name w:val="normalweb-h1"/>
    <w:rsid w:val="00F254CB"/>
    <w:rPr>
      <w:rFonts w:ascii="Arial Unicode MS" w:eastAsia="Times New Roman" w:cs="Arial Unicode MS"/>
      <w:sz w:val="24"/>
      <w:szCs w:val="24"/>
    </w:rPr>
  </w:style>
  <w:style w:type="paragraph" w:customStyle="1" w:styleId="normalweb-p">
    <w:name w:val="normalweb-p"/>
    <w:basedOn w:val="Normal"/>
    <w:rsid w:val="00F254CB"/>
    <w:pPr>
      <w:spacing w:before="100" w:beforeAutospacing="1" w:after="100" w:afterAutospacing="1" w:line="240" w:lineRule="auto"/>
    </w:pPr>
    <w:rPr>
      <w:rFonts w:ascii=".VnTime" w:eastAsia="Times New Roman" w:hAnsi=".VnTime" w:cs=".VnTime"/>
      <w:sz w:val="20"/>
      <w:szCs w:val="20"/>
    </w:rPr>
  </w:style>
  <w:style w:type="character" w:customStyle="1" w:styleId="bodytext2-h1">
    <w:name w:val="bodytext2-h1"/>
    <w:rsid w:val="00F254CB"/>
    <w:rPr>
      <w:rFonts w:ascii=".VnTime" w:hAnsi=".VnTime" w:cs=".VnTime"/>
      <w:sz w:val="28"/>
      <w:szCs w:val="28"/>
    </w:rPr>
  </w:style>
  <w:style w:type="paragraph" w:customStyle="1" w:styleId="bodytext2-p">
    <w:name w:val="bodytext2-p"/>
    <w:basedOn w:val="Normal"/>
    <w:rsid w:val="00F254CB"/>
    <w:pPr>
      <w:spacing w:after="0" w:line="480" w:lineRule="auto"/>
    </w:pPr>
    <w:rPr>
      <w:rFonts w:ascii=".VnTime" w:eastAsia="Times New Roman" w:hAnsi=".VnTime" w:cs=".VnTime"/>
      <w:sz w:val="20"/>
      <w:szCs w:val="20"/>
    </w:rPr>
  </w:style>
  <w:style w:type="character" w:customStyle="1" w:styleId="bodytext3-h1">
    <w:name w:val="bodytext3-h1"/>
    <w:rsid w:val="00F254CB"/>
    <w:rPr>
      <w:rFonts w:ascii="Times New Roman" w:hAnsi="Times New Roman" w:cs="Times New Roman"/>
      <w:color w:val="auto"/>
      <w:sz w:val="16"/>
      <w:szCs w:val="16"/>
    </w:rPr>
  </w:style>
  <w:style w:type="paragraph" w:customStyle="1" w:styleId="bodytext3-p">
    <w:name w:val="bodytext3-p"/>
    <w:basedOn w:val="Normal"/>
    <w:rsid w:val="00F254CB"/>
    <w:pPr>
      <w:spacing w:after="0" w:line="240" w:lineRule="auto"/>
    </w:pPr>
    <w:rPr>
      <w:rFonts w:ascii=".VnTime" w:eastAsia="Times New Roman" w:hAnsi=".VnTime" w:cs=".VnTime"/>
      <w:sz w:val="20"/>
      <w:szCs w:val="20"/>
    </w:rPr>
  </w:style>
  <w:style w:type="character" w:customStyle="1" w:styleId="heading8-h1">
    <w:name w:val="heading8-h1"/>
    <w:rsid w:val="00F254CB"/>
    <w:rPr>
      <w:rFonts w:ascii="Times New Roman" w:hAnsi="Times New Roman" w:cs="Times New Roman"/>
      <w:i/>
      <w:iCs/>
      <w:color w:val="auto"/>
      <w:sz w:val="24"/>
      <w:szCs w:val="24"/>
    </w:rPr>
  </w:style>
  <w:style w:type="paragraph" w:customStyle="1" w:styleId="heading8-p">
    <w:name w:val="heading8-p"/>
    <w:basedOn w:val="Normal"/>
    <w:rsid w:val="00F254CB"/>
    <w:pPr>
      <w:spacing w:after="0" w:line="240" w:lineRule="auto"/>
    </w:pPr>
    <w:rPr>
      <w:rFonts w:ascii=".VnTime" w:eastAsia="Times New Roman" w:hAnsi=".VnTime" w:cs=".VnTime"/>
      <w:sz w:val="20"/>
      <w:szCs w:val="20"/>
    </w:rPr>
  </w:style>
  <w:style w:type="character" w:customStyle="1" w:styleId="blocktext-h1">
    <w:name w:val="blocktext-h1"/>
    <w:rsid w:val="00F254CB"/>
    <w:rPr>
      <w:rFonts w:ascii="Times New Roman" w:hAnsi="Times New Roman" w:cs="Times New Roman"/>
      <w:color w:val="auto"/>
      <w:sz w:val="28"/>
      <w:szCs w:val="28"/>
    </w:rPr>
  </w:style>
  <w:style w:type="paragraph" w:customStyle="1" w:styleId="blocktext-p">
    <w:name w:val="blocktext-p"/>
    <w:basedOn w:val="Normal"/>
    <w:rsid w:val="00F254CB"/>
    <w:pPr>
      <w:spacing w:after="0" w:line="240" w:lineRule="auto"/>
      <w:jc w:val="both"/>
    </w:pPr>
    <w:rPr>
      <w:rFonts w:ascii=".VnTime" w:eastAsia="Times New Roman" w:hAnsi=".VnTime" w:cs=".VnTime"/>
      <w:sz w:val="20"/>
      <w:szCs w:val="20"/>
    </w:rPr>
  </w:style>
  <w:style w:type="character" w:customStyle="1" w:styleId="bodytext-h1">
    <w:name w:val="bodytext-h1"/>
    <w:rsid w:val="00F254CB"/>
    <w:rPr>
      <w:rFonts w:ascii=".VnTime" w:hAnsi=".VnTime" w:cs=".VnTime"/>
      <w:color w:val="000000"/>
      <w:sz w:val="28"/>
      <w:szCs w:val="28"/>
    </w:rPr>
  </w:style>
  <w:style w:type="paragraph" w:customStyle="1" w:styleId="bodytext-p">
    <w:name w:val="bodytext-p"/>
    <w:basedOn w:val="Normal"/>
    <w:rsid w:val="00F254CB"/>
    <w:pPr>
      <w:spacing w:after="0" w:line="240" w:lineRule="auto"/>
      <w:jc w:val="both"/>
    </w:pPr>
    <w:rPr>
      <w:rFonts w:ascii=".VnTime" w:eastAsia="Times New Roman" w:hAnsi=".VnTime" w:cs=".VnTime"/>
      <w:sz w:val="20"/>
      <w:szCs w:val="20"/>
    </w:rPr>
  </w:style>
  <w:style w:type="character" w:customStyle="1" w:styleId="bodytextindent-h1">
    <w:name w:val="bodytextindent-h1"/>
    <w:rsid w:val="00F254CB"/>
    <w:rPr>
      <w:rFonts w:ascii=".VnTime" w:hAnsi=".VnTime" w:cs=".VnTime"/>
      <w:b/>
      <w:bCs/>
      <w:color w:val="auto"/>
      <w:sz w:val="28"/>
      <w:szCs w:val="28"/>
    </w:rPr>
  </w:style>
  <w:style w:type="character" w:customStyle="1" w:styleId="abc-h1">
    <w:name w:val="abc-h1"/>
    <w:rsid w:val="00F254CB"/>
    <w:rPr>
      <w:rFonts w:ascii=".VnTime" w:hAnsi=".VnTime" w:cs=".VnTime"/>
      <w:color w:val="auto"/>
      <w:sz w:val="28"/>
      <w:szCs w:val="28"/>
    </w:rPr>
  </w:style>
  <w:style w:type="paragraph" w:customStyle="1" w:styleId="abc-p">
    <w:name w:val="abc-p"/>
    <w:basedOn w:val="Normal"/>
    <w:rsid w:val="00F254CB"/>
    <w:pPr>
      <w:spacing w:after="0" w:line="240" w:lineRule="auto"/>
      <w:jc w:val="both"/>
    </w:pPr>
    <w:rPr>
      <w:rFonts w:ascii=".VnTime" w:eastAsia="Times New Roman" w:hAnsi=".VnTime" w:cs=".VnTime"/>
      <w:sz w:val="20"/>
      <w:szCs w:val="20"/>
    </w:rPr>
  </w:style>
  <w:style w:type="character" w:customStyle="1" w:styleId="heading9-h1">
    <w:name w:val="heading9-h1"/>
    <w:rsid w:val="00F254CB"/>
    <w:rPr>
      <w:rFonts w:ascii="Arial" w:hAnsi="Arial" w:cs="Arial"/>
      <w:color w:val="auto"/>
      <w:sz w:val="22"/>
      <w:szCs w:val="22"/>
    </w:rPr>
  </w:style>
  <w:style w:type="paragraph" w:customStyle="1" w:styleId="heading9-p">
    <w:name w:val="heading9-p"/>
    <w:basedOn w:val="Normal"/>
    <w:rsid w:val="00F254CB"/>
    <w:pPr>
      <w:spacing w:after="0" w:line="240" w:lineRule="auto"/>
    </w:pPr>
    <w:rPr>
      <w:rFonts w:ascii=".VnTime" w:eastAsia="Times New Roman" w:hAnsi=".VnTime" w:cs=".VnTime"/>
      <w:sz w:val="20"/>
      <w:szCs w:val="20"/>
    </w:rPr>
  </w:style>
  <w:style w:type="character" w:customStyle="1" w:styleId="ndieund-h1">
    <w:name w:val="ndieund-h1"/>
    <w:rsid w:val="00F254CB"/>
    <w:rPr>
      <w:rFonts w:ascii=".VnTime" w:hAnsi=".VnTime" w:cs=".VnTime"/>
      <w:color w:val="auto"/>
      <w:sz w:val="28"/>
      <w:szCs w:val="28"/>
    </w:rPr>
  </w:style>
  <w:style w:type="paragraph" w:customStyle="1" w:styleId="ndieund-p">
    <w:name w:val="ndieund-p"/>
    <w:basedOn w:val="Normal"/>
    <w:rsid w:val="00F254CB"/>
    <w:pPr>
      <w:spacing w:after="0" w:line="240" w:lineRule="auto"/>
      <w:jc w:val="both"/>
    </w:pPr>
    <w:rPr>
      <w:rFonts w:ascii=".VnTime" w:eastAsia="Times New Roman" w:hAnsi=".VnTime" w:cs=".VnTime"/>
      <w:sz w:val="20"/>
      <w:szCs w:val="20"/>
    </w:rPr>
  </w:style>
  <w:style w:type="character" w:customStyle="1" w:styleId="toc5-h1">
    <w:name w:val="toc5-h1"/>
    <w:rsid w:val="00F254CB"/>
    <w:rPr>
      <w:rFonts w:ascii="Times New Roman" w:hAnsi="Times New Roman" w:cs="Times New Roman"/>
      <w:b/>
      <w:bCs/>
      <w:color w:val="000000"/>
      <w:sz w:val="28"/>
      <w:szCs w:val="28"/>
    </w:rPr>
  </w:style>
  <w:style w:type="paragraph" w:customStyle="1" w:styleId="toc5-p">
    <w:name w:val="toc5-p"/>
    <w:basedOn w:val="Normal"/>
    <w:rsid w:val="00F254CB"/>
    <w:pPr>
      <w:spacing w:after="0" w:line="240" w:lineRule="auto"/>
      <w:jc w:val="both"/>
    </w:pPr>
    <w:rPr>
      <w:rFonts w:ascii=".VnTime" w:eastAsia="Times New Roman" w:hAnsi=".VnTime" w:cs=".VnTime"/>
      <w:sz w:val="20"/>
      <w:szCs w:val="20"/>
    </w:rPr>
  </w:style>
  <w:style w:type="character" w:customStyle="1" w:styleId="toc1-h1">
    <w:name w:val="toc1-h1"/>
    <w:rsid w:val="00F254CB"/>
    <w:rPr>
      <w:rFonts w:ascii="Times New Roman" w:hAnsi="Times New Roman" w:cs="Times New Roman"/>
      <w:b/>
      <w:bCs/>
      <w:color w:val="auto"/>
      <w:sz w:val="28"/>
      <w:szCs w:val="28"/>
    </w:rPr>
  </w:style>
  <w:style w:type="paragraph" w:customStyle="1" w:styleId="toc1-p">
    <w:name w:val="toc1-p"/>
    <w:basedOn w:val="Normal"/>
    <w:rsid w:val="00F254CB"/>
    <w:pPr>
      <w:spacing w:after="0" w:line="240" w:lineRule="auto"/>
      <w:jc w:val="center"/>
    </w:pPr>
    <w:rPr>
      <w:rFonts w:ascii=".VnTime" w:eastAsia="Times New Roman" w:hAnsi=".VnTime" w:cs=".VnTime"/>
      <w:sz w:val="20"/>
      <w:szCs w:val="20"/>
    </w:rPr>
  </w:style>
  <w:style w:type="character" w:customStyle="1" w:styleId="toc3-h1">
    <w:name w:val="toc3-h1"/>
    <w:rsid w:val="00F254CB"/>
    <w:rPr>
      <w:rFonts w:ascii="Times New Roman" w:hAnsi="Times New Roman" w:cs="Times New Roman"/>
      <w:b/>
      <w:bCs/>
      <w:color w:val="auto"/>
      <w:sz w:val="28"/>
      <w:szCs w:val="28"/>
    </w:rPr>
  </w:style>
  <w:style w:type="paragraph" w:customStyle="1" w:styleId="toc3-p">
    <w:name w:val="toc3-p"/>
    <w:basedOn w:val="Normal"/>
    <w:rsid w:val="00F254CB"/>
    <w:pPr>
      <w:spacing w:after="0" w:line="340" w:lineRule="atLeast"/>
      <w:jc w:val="both"/>
    </w:pPr>
    <w:rPr>
      <w:rFonts w:ascii=".VnTime" w:eastAsia="Times New Roman" w:hAnsi=".VnTime" w:cs=".VnTime"/>
      <w:sz w:val="20"/>
      <w:szCs w:val="20"/>
    </w:rPr>
  </w:style>
  <w:style w:type="character" w:customStyle="1" w:styleId="bodytextindent2-h1">
    <w:name w:val="bodytextindent2-h1"/>
    <w:rsid w:val="00F254CB"/>
    <w:rPr>
      <w:rFonts w:ascii="Times New Roman" w:hAnsi="Times New Roman" w:cs="Times New Roman"/>
      <w:color w:val="auto"/>
      <w:sz w:val="28"/>
      <w:szCs w:val="28"/>
    </w:rPr>
  </w:style>
  <w:style w:type="paragraph" w:customStyle="1" w:styleId="bodytextindent2-p">
    <w:name w:val="bodytextindent2-p"/>
    <w:basedOn w:val="Normal"/>
    <w:rsid w:val="00F254CB"/>
    <w:pPr>
      <w:spacing w:after="0" w:line="480" w:lineRule="auto"/>
    </w:pPr>
    <w:rPr>
      <w:rFonts w:ascii=".VnTime" w:eastAsia="Times New Roman" w:hAnsi=".VnTime" w:cs=".VnTime"/>
      <w:sz w:val="20"/>
      <w:szCs w:val="20"/>
    </w:rPr>
  </w:style>
  <w:style w:type="character" w:customStyle="1" w:styleId="heading1-h1">
    <w:name w:val="heading1-h1"/>
    <w:rsid w:val="00F254CB"/>
    <w:rPr>
      <w:rFonts w:ascii="Times New Roman" w:hAnsi="Times New Roman" w:cs="Times New Roman"/>
      <w:color w:val="auto"/>
      <w:sz w:val="28"/>
      <w:szCs w:val="28"/>
    </w:rPr>
  </w:style>
  <w:style w:type="paragraph" w:customStyle="1" w:styleId="heading1-p">
    <w:name w:val="heading1-p"/>
    <w:basedOn w:val="Normal"/>
    <w:rsid w:val="00F254CB"/>
    <w:pPr>
      <w:spacing w:after="0" w:line="240" w:lineRule="auto"/>
    </w:pPr>
    <w:rPr>
      <w:rFonts w:ascii=".VnTime" w:eastAsia="Times New Roman" w:hAnsi=".VnTime" w:cs=".VnTime"/>
      <w:sz w:val="20"/>
      <w:szCs w:val="20"/>
    </w:rPr>
  </w:style>
  <w:style w:type="character" w:customStyle="1" w:styleId="heading7-h1">
    <w:name w:val="heading7-h1"/>
    <w:rsid w:val="00F254CB"/>
    <w:rPr>
      <w:rFonts w:ascii="Times New Roman" w:hAnsi="Times New Roman" w:cs="Times New Roman"/>
      <w:b/>
      <w:bCs/>
      <w:sz w:val="28"/>
      <w:szCs w:val="28"/>
    </w:rPr>
  </w:style>
  <w:style w:type="paragraph" w:customStyle="1" w:styleId="heading7-p">
    <w:name w:val="heading7-p"/>
    <w:basedOn w:val="Normal"/>
    <w:rsid w:val="00F254CB"/>
    <w:pPr>
      <w:spacing w:after="0" w:line="360" w:lineRule="atLeast"/>
      <w:jc w:val="center"/>
    </w:pPr>
    <w:rPr>
      <w:rFonts w:ascii=".VnTime" w:eastAsia="Times New Roman" w:hAnsi=".VnTime" w:cs=".VnTime"/>
      <w:sz w:val="20"/>
      <w:szCs w:val="20"/>
    </w:rPr>
  </w:style>
  <w:style w:type="character" w:customStyle="1" w:styleId="sochuong-h1">
    <w:name w:val="sochuong-h1"/>
    <w:rsid w:val="00F254CB"/>
    <w:rPr>
      <w:rFonts w:ascii="Times New Roman" w:hAnsi="Times New Roman" w:cs="Times New Roman"/>
      <w:b/>
      <w:bCs/>
      <w:color w:val="000000"/>
      <w:sz w:val="24"/>
      <w:szCs w:val="24"/>
    </w:rPr>
  </w:style>
  <w:style w:type="paragraph" w:customStyle="1" w:styleId="sochuong-p">
    <w:name w:val="sochuong-p"/>
    <w:basedOn w:val="Normal"/>
    <w:rsid w:val="00F254CB"/>
    <w:pPr>
      <w:spacing w:after="0" w:line="240" w:lineRule="auto"/>
      <w:jc w:val="center"/>
    </w:pPr>
    <w:rPr>
      <w:rFonts w:ascii=".VnTime" w:eastAsia="Times New Roman" w:hAnsi=".VnTime" w:cs=".VnTime"/>
      <w:sz w:val="20"/>
      <w:szCs w:val="20"/>
    </w:rPr>
  </w:style>
  <w:style w:type="character" w:customStyle="1" w:styleId="tenchuong-h1">
    <w:name w:val="tenchuong-h1"/>
    <w:rsid w:val="00F254CB"/>
    <w:rPr>
      <w:rFonts w:ascii="Times New Roman" w:hAnsi="Times New Roman" w:cs="Times New Roman"/>
      <w:b/>
      <w:bCs/>
      <w:color w:val="000000"/>
      <w:sz w:val="28"/>
      <w:szCs w:val="28"/>
    </w:rPr>
  </w:style>
  <w:style w:type="paragraph" w:customStyle="1" w:styleId="tenchuong-p">
    <w:name w:val="tenchuong-p"/>
    <w:basedOn w:val="Normal"/>
    <w:rsid w:val="00F254CB"/>
    <w:pPr>
      <w:spacing w:after="0" w:line="240" w:lineRule="auto"/>
      <w:jc w:val="center"/>
    </w:pPr>
    <w:rPr>
      <w:rFonts w:ascii=".VnTime" w:eastAsia="Times New Roman" w:hAnsi=".VnTime" w:cs=".VnTime"/>
      <w:sz w:val="20"/>
      <w:szCs w:val="20"/>
    </w:rPr>
  </w:style>
  <w:style w:type="character" w:customStyle="1" w:styleId="tendieu-h1">
    <w:name w:val="tendieu-h1"/>
    <w:rsid w:val="00F254CB"/>
    <w:rPr>
      <w:rFonts w:ascii="Times New Roman" w:hAnsi="Times New Roman" w:cs="Times New Roman"/>
      <w:b/>
      <w:bCs/>
      <w:sz w:val="28"/>
      <w:szCs w:val="28"/>
    </w:rPr>
  </w:style>
  <w:style w:type="paragraph" w:customStyle="1" w:styleId="tendieu-p">
    <w:name w:val="tendieu-p"/>
    <w:basedOn w:val="Normal"/>
    <w:rsid w:val="00F254CB"/>
    <w:pPr>
      <w:spacing w:after="0" w:line="240" w:lineRule="auto"/>
      <w:jc w:val="both"/>
    </w:pPr>
    <w:rPr>
      <w:rFonts w:ascii=".VnTime" w:eastAsia="Times New Roman" w:hAnsi=".VnTime" w:cs=".VnTime"/>
      <w:sz w:val="20"/>
      <w:szCs w:val="20"/>
    </w:rPr>
  </w:style>
  <w:style w:type="character" w:customStyle="1" w:styleId="somuc-h1">
    <w:name w:val="somuc-h1"/>
    <w:rsid w:val="00F254CB"/>
    <w:rPr>
      <w:rFonts w:ascii="Times New Roman" w:hAnsi="Times New Roman" w:cs="Times New Roman"/>
      <w:b/>
      <w:bCs/>
      <w:sz w:val="28"/>
      <w:szCs w:val="28"/>
    </w:rPr>
  </w:style>
  <w:style w:type="paragraph" w:customStyle="1" w:styleId="somuc-p">
    <w:name w:val="somuc-p"/>
    <w:basedOn w:val="Normal"/>
    <w:rsid w:val="00F254CB"/>
    <w:pPr>
      <w:spacing w:after="0" w:line="240" w:lineRule="auto"/>
      <w:jc w:val="center"/>
    </w:pPr>
    <w:rPr>
      <w:rFonts w:ascii=".VnTime" w:eastAsia="Times New Roman" w:hAnsi=".VnTime" w:cs=".VnTime"/>
      <w:sz w:val="20"/>
      <w:szCs w:val="20"/>
    </w:rPr>
  </w:style>
  <w:style w:type="character" w:customStyle="1" w:styleId="tenmuc-h1">
    <w:name w:val="tenmuc-h1"/>
    <w:rsid w:val="00F254CB"/>
    <w:rPr>
      <w:rFonts w:ascii="Times New Roman" w:hAnsi="Times New Roman" w:cs="Times New Roman"/>
      <w:b/>
      <w:bCs/>
      <w:sz w:val="28"/>
      <w:szCs w:val="28"/>
    </w:rPr>
  </w:style>
  <w:style w:type="paragraph" w:customStyle="1" w:styleId="tenmuc-p">
    <w:name w:val="tenmuc-p"/>
    <w:basedOn w:val="Normal"/>
    <w:rsid w:val="00F254CB"/>
    <w:pPr>
      <w:spacing w:after="0" w:line="240" w:lineRule="auto"/>
      <w:jc w:val="center"/>
    </w:pPr>
    <w:rPr>
      <w:rFonts w:ascii=".VnTime" w:eastAsia="Times New Roman" w:hAnsi=".VnTime" w:cs=".VnTime"/>
      <w:sz w:val="20"/>
      <w:szCs w:val="20"/>
    </w:rPr>
  </w:style>
  <w:style w:type="character" w:customStyle="1" w:styleId="commentreference-h1">
    <w:name w:val="commentreference-h1"/>
    <w:rsid w:val="00F254CB"/>
    <w:rPr>
      <w:sz w:val="16"/>
      <w:szCs w:val="16"/>
    </w:rPr>
  </w:style>
  <w:style w:type="character" w:customStyle="1" w:styleId="commenttext-h1">
    <w:name w:val="commenttext-h1"/>
    <w:rsid w:val="00F254CB"/>
    <w:rPr>
      <w:rFonts w:ascii="Times New Roman" w:hAnsi="Times New Roman" w:cs="Times New Roman"/>
      <w:sz w:val="20"/>
      <w:szCs w:val="20"/>
    </w:rPr>
  </w:style>
  <w:style w:type="paragraph" w:customStyle="1" w:styleId="commenttext-p">
    <w:name w:val="commenttext-p"/>
    <w:basedOn w:val="Normal"/>
    <w:rsid w:val="00F254CB"/>
    <w:pPr>
      <w:spacing w:after="0" w:line="240" w:lineRule="auto"/>
    </w:pPr>
    <w:rPr>
      <w:rFonts w:ascii=".VnTime" w:eastAsia="Times New Roman" w:hAnsi=".VnTime" w:cs=".VnTime"/>
      <w:sz w:val="20"/>
      <w:szCs w:val="20"/>
    </w:rPr>
  </w:style>
  <w:style w:type="character" w:customStyle="1" w:styleId="text1">
    <w:name w:val="text1"/>
    <w:rsid w:val="00F254CB"/>
    <w:rPr>
      <w:rFonts w:ascii="Arial" w:hAnsi="Arial" w:cs="Arial"/>
      <w:color w:val="auto"/>
      <w:sz w:val="20"/>
      <w:szCs w:val="20"/>
    </w:rPr>
  </w:style>
  <w:style w:type="paragraph" w:customStyle="1" w:styleId="Giua">
    <w:name w:val="Giua"/>
    <w:basedOn w:val="Normal"/>
    <w:autoRedefine/>
    <w:rsid w:val="00F254CB"/>
    <w:pPr>
      <w:spacing w:after="120" w:line="240" w:lineRule="auto"/>
      <w:jc w:val="center"/>
    </w:pPr>
    <w:rPr>
      <w:rFonts w:ascii=".VnTime" w:eastAsia="Times New Roman" w:hAnsi=".VnTime" w:cs=".VnTime"/>
      <w:b/>
      <w:bCs/>
      <w:color w:val="0000FF"/>
      <w:spacing w:val="24"/>
      <w:sz w:val="24"/>
      <w:szCs w:val="24"/>
    </w:rPr>
  </w:style>
  <w:style w:type="paragraph" w:customStyle="1" w:styleId="Tenvb">
    <w:name w:val="Tenvb"/>
    <w:basedOn w:val="Normal"/>
    <w:autoRedefine/>
    <w:rsid w:val="00F254CB"/>
    <w:pPr>
      <w:framePr w:hSpace="180" w:wrap="auto" w:hAnchor="page" w:x="7724" w:y="467"/>
      <w:spacing w:before="40" w:after="0" w:line="240" w:lineRule="exact"/>
      <w:jc w:val="center"/>
    </w:pPr>
    <w:rPr>
      <w:rFonts w:ascii="Arial" w:eastAsia="Times New Roman" w:hAnsi="Arial" w:cs="Arial"/>
      <w:b/>
      <w:bCs/>
      <w:sz w:val="16"/>
      <w:szCs w:val="16"/>
    </w:rPr>
  </w:style>
  <w:style w:type="paragraph" w:customStyle="1" w:styleId="dieu0">
    <w:name w:val="dieu"/>
    <w:basedOn w:val="Giua"/>
    <w:autoRedefine/>
    <w:rsid w:val="00F254CB"/>
    <w:pPr>
      <w:ind w:firstLine="720"/>
      <w:jc w:val="left"/>
    </w:pPr>
    <w:rPr>
      <w:sz w:val="26"/>
      <w:szCs w:val="26"/>
    </w:rPr>
  </w:style>
  <w:style w:type="character" w:customStyle="1" w:styleId="dieuChar0">
    <w:name w:val="dieu Char"/>
    <w:rsid w:val="00F254CB"/>
    <w:rPr>
      <w:b/>
      <w:bCs/>
      <w:color w:val="0000FF"/>
      <w:spacing w:val="24"/>
      <w:sz w:val="26"/>
      <w:szCs w:val="26"/>
      <w:lang w:val="en-US" w:eastAsia="en-US"/>
    </w:rPr>
  </w:style>
  <w:style w:type="character" w:customStyle="1" w:styleId="CharChar">
    <w:name w:val="Char Char"/>
    <w:rsid w:val="00F254CB"/>
    <w:rPr>
      <w:rFonts w:ascii=".VnTime" w:hAnsi=".VnTime" w:cs=".VnTime"/>
      <w:sz w:val="28"/>
      <w:szCs w:val="28"/>
      <w:lang w:val="en-US" w:eastAsia="en-US"/>
    </w:rPr>
  </w:style>
  <w:style w:type="paragraph" w:customStyle="1" w:styleId="1trinhky">
    <w:name w:val="1 trinh ky"/>
    <w:basedOn w:val="normal-p"/>
    <w:rsid w:val="00F254CB"/>
    <w:pPr>
      <w:spacing w:after="80" w:line="320" w:lineRule="exact"/>
      <w:ind w:left="2318" w:firstLine="360"/>
      <w:jc w:val="center"/>
    </w:pPr>
    <w:rPr>
      <w:rFonts w:ascii="VNI-Times" w:hAnsi="VNI-Times" w:cs="VNI-Times"/>
      <w:b/>
      <w:bCs/>
      <w:sz w:val="23"/>
      <w:szCs w:val="23"/>
    </w:rPr>
  </w:style>
  <w:style w:type="paragraph" w:customStyle="1" w:styleId="Tenchuong">
    <w:name w:val="Ten chuong"/>
    <w:basedOn w:val="tenchuong-p"/>
    <w:rsid w:val="00F254CB"/>
    <w:pPr>
      <w:spacing w:before="60" w:after="80" w:line="320" w:lineRule="exact"/>
      <w:ind w:firstLine="360"/>
    </w:pPr>
    <w:rPr>
      <w:rFonts w:ascii="VNI-Times" w:hAnsi="VNI-Times" w:cs="VNI-Times"/>
      <w:sz w:val="23"/>
      <w:szCs w:val="23"/>
    </w:rPr>
  </w:style>
  <w:style w:type="paragraph" w:customStyle="1" w:styleId="1Muc">
    <w:name w:val="1 Muc"/>
    <w:basedOn w:val="somuc-p"/>
    <w:rsid w:val="00F254CB"/>
    <w:pPr>
      <w:spacing w:after="120" w:line="320" w:lineRule="exact"/>
    </w:pPr>
    <w:rPr>
      <w:rFonts w:ascii="VNI-Avo" w:hAnsi="VNI-Avo" w:cs="VNI-Avo"/>
      <w:b/>
      <w:bCs/>
      <w:sz w:val="23"/>
      <w:szCs w:val="23"/>
    </w:rPr>
  </w:style>
  <w:style w:type="paragraph" w:customStyle="1" w:styleId="1mucten">
    <w:name w:val="1 muc ten"/>
    <w:basedOn w:val="somuc-p"/>
    <w:rsid w:val="00F254CB"/>
    <w:pPr>
      <w:spacing w:after="80" w:line="320" w:lineRule="exact"/>
    </w:pPr>
    <w:rPr>
      <w:rFonts w:ascii="VNI-Times" w:hAnsi="VNI-Times" w:cs="VNI-Times"/>
      <w:b/>
      <w:bCs/>
      <w:i/>
      <w:iCs/>
      <w:sz w:val="23"/>
      <w:szCs w:val="23"/>
    </w:rPr>
  </w:style>
  <w:style w:type="character" w:customStyle="1" w:styleId="somuc-pChar">
    <w:name w:val="somuc-p Char"/>
    <w:rsid w:val="00F254CB"/>
    <w:rPr>
      <w:lang w:val="en-US" w:eastAsia="en-US"/>
    </w:rPr>
  </w:style>
  <w:style w:type="character" w:customStyle="1" w:styleId="1muctenChar">
    <w:name w:val="1 muc ten Char"/>
    <w:rsid w:val="00F254CB"/>
    <w:rPr>
      <w:rFonts w:ascii="VNI-Times" w:hAnsi="VNI-Times" w:cs="VNI-Times"/>
      <w:b/>
      <w:bCs/>
      <w:i/>
      <w:iCs/>
      <w:sz w:val="23"/>
      <w:szCs w:val="23"/>
      <w:lang w:val="en-US" w:eastAsia="en-US"/>
    </w:rPr>
  </w:style>
  <w:style w:type="paragraph" w:customStyle="1" w:styleId="1chuongten">
    <w:name w:val="1 chuong ten"/>
    <w:basedOn w:val="sochuong-p"/>
    <w:rsid w:val="00F254CB"/>
    <w:pPr>
      <w:spacing w:after="80" w:line="320" w:lineRule="exact"/>
    </w:pPr>
    <w:rPr>
      <w:rFonts w:ascii="VNI-Times" w:hAnsi="VNI-Times" w:cs="VNI-Times"/>
      <w:b/>
      <w:bCs/>
      <w:sz w:val="23"/>
      <w:szCs w:val="23"/>
    </w:rPr>
  </w:style>
  <w:style w:type="paragraph" w:customStyle="1" w:styleId="1chuong">
    <w:name w:val="1 chuong"/>
    <w:basedOn w:val="tenchuong-p"/>
    <w:rsid w:val="00F254CB"/>
    <w:pPr>
      <w:spacing w:after="80" w:line="300" w:lineRule="exact"/>
    </w:pPr>
    <w:rPr>
      <w:rFonts w:ascii="VNI-Times" w:hAnsi="VNI-Times" w:cs="VNI-Times"/>
      <w:b/>
      <w:bCs/>
      <w:sz w:val="23"/>
      <w:szCs w:val="23"/>
    </w:rPr>
  </w:style>
  <w:style w:type="character" w:customStyle="1" w:styleId="tenchuong-pChar">
    <w:name w:val="tenchuong-p Char"/>
    <w:rsid w:val="00F254CB"/>
    <w:rPr>
      <w:lang w:val="en-US" w:eastAsia="en-US"/>
    </w:rPr>
  </w:style>
  <w:style w:type="character" w:customStyle="1" w:styleId="1chuongChar">
    <w:name w:val="1 chuong Char"/>
    <w:rsid w:val="00F254CB"/>
    <w:rPr>
      <w:rFonts w:ascii="VNI-Times" w:hAnsi="VNI-Times" w:cs="VNI-Times"/>
      <w:b/>
      <w:bCs/>
      <w:sz w:val="23"/>
      <w:szCs w:val="23"/>
      <w:lang w:val="en-US" w:eastAsia="en-US"/>
    </w:rPr>
  </w:style>
  <w:style w:type="paragraph" w:customStyle="1" w:styleId="NormalVNI-Times">
    <w:name w:val="Normal + VNI-Times"/>
    <w:basedOn w:val="Normal"/>
    <w:rsid w:val="00F254CB"/>
    <w:pPr>
      <w:spacing w:before="120" w:after="80" w:line="320" w:lineRule="exact"/>
      <w:jc w:val="center"/>
    </w:pPr>
    <w:rPr>
      <w:rFonts w:ascii="VNI-Times" w:eastAsia="Times New Roman" w:hAnsi="VNI-Times" w:cs="VNI-Times"/>
      <w:b/>
      <w:bCs/>
      <w:sz w:val="23"/>
      <w:szCs w:val="23"/>
    </w:rPr>
  </w:style>
  <w:style w:type="table" w:customStyle="1" w:styleId="TableGrid11">
    <w:name w:val="Table Grid11"/>
    <w:basedOn w:val="TableNormal"/>
    <w:next w:val="TableGrid"/>
    <w:rsid w:val="00F254CB"/>
    <w:pPr>
      <w:spacing w:after="0" w:line="240" w:lineRule="auto"/>
    </w:pPr>
    <w:rPr>
      <w:rFonts w:ascii=".VnTime" w:eastAsia="Times New Roman" w:hAnsi=".VnTime" w:cs=".VnTime"/>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1">
    <w:name w:val="Dieu Char1"/>
    <w:rsid w:val="00F254CB"/>
    <w:rPr>
      <w:rFonts w:ascii=".VnTime" w:eastAsia="Times New Roman" w:hAnsi=".VnTime" w:cs=".VnTime"/>
      <w:b/>
      <w:bCs/>
      <w:sz w:val="24"/>
      <w:szCs w:val="24"/>
      <w:lang w:val="en-US" w:eastAsia="en-US"/>
    </w:rPr>
  </w:style>
  <w:style w:type="character" w:customStyle="1" w:styleId="footer-h">
    <w:name w:val="footer-h"/>
    <w:rsid w:val="00F254CB"/>
  </w:style>
  <w:style w:type="character" w:customStyle="1" w:styleId="giua-h1">
    <w:name w:val="giua-h1"/>
    <w:rsid w:val="00F254CB"/>
    <w:rPr>
      <w:rFonts w:ascii="Times New Roman" w:hAnsi="Times New Roman" w:cs="Times New Roman"/>
      <w:b/>
      <w:bCs/>
      <w:color w:val="0000FF"/>
      <w:sz w:val="24"/>
      <w:szCs w:val="24"/>
    </w:rPr>
  </w:style>
  <w:style w:type="paragraph" w:customStyle="1" w:styleId="giua-p">
    <w:name w:val="giua-p"/>
    <w:basedOn w:val="Normal"/>
    <w:rsid w:val="00F254CB"/>
    <w:pPr>
      <w:spacing w:after="0" w:line="240" w:lineRule="auto"/>
      <w:jc w:val="center"/>
    </w:pPr>
    <w:rPr>
      <w:rFonts w:ascii=".VnTime" w:eastAsia="Times New Roman" w:hAnsi=".VnTime" w:cs=".VnTime"/>
      <w:sz w:val="20"/>
      <w:szCs w:val="20"/>
      <w:lang w:val="vi-VN" w:eastAsia="vi-VN"/>
    </w:rPr>
  </w:style>
  <w:style w:type="character" w:customStyle="1" w:styleId="dieuchar-h1">
    <w:name w:val="dieuchar-h1"/>
    <w:rsid w:val="00F254CB"/>
    <w:rPr>
      <w:b/>
      <w:bCs/>
      <w:color w:val="0000FF"/>
      <w:sz w:val="26"/>
      <w:szCs w:val="26"/>
    </w:rPr>
  </w:style>
  <w:style w:type="paragraph" w:customStyle="1" w:styleId="tenvb-h">
    <w:name w:val="tenvb-h"/>
    <w:basedOn w:val="Normal"/>
    <w:rsid w:val="00F254CB"/>
    <w:pPr>
      <w:spacing w:before="100" w:beforeAutospacing="1" w:after="100" w:afterAutospacing="1" w:line="240" w:lineRule="auto"/>
    </w:pPr>
    <w:rPr>
      <w:rFonts w:ascii=".VnTime" w:eastAsia="Times New Roman" w:hAnsi=".VnTime" w:cs=".VnTime"/>
      <w:b/>
      <w:bCs/>
      <w:color w:val="0000FF"/>
      <w:spacing w:val="26"/>
      <w:sz w:val="20"/>
      <w:szCs w:val="20"/>
      <w:lang w:val="vi-VN" w:eastAsia="vi-VN"/>
    </w:rPr>
  </w:style>
  <w:style w:type="paragraph" w:styleId="Subtitle">
    <w:name w:val="Subtitle"/>
    <w:basedOn w:val="Normal"/>
    <w:link w:val="SubtitleChar"/>
    <w:qFormat/>
    <w:rsid w:val="00F254CB"/>
    <w:pPr>
      <w:spacing w:before="100" w:beforeAutospacing="1" w:after="100" w:afterAutospacing="1" w:line="240" w:lineRule="auto"/>
    </w:pPr>
    <w:rPr>
      <w:rFonts w:ascii=".VnTime" w:eastAsia="Times New Roman" w:hAnsi=".VnTime" w:cs=".VnTime"/>
      <w:sz w:val="24"/>
      <w:szCs w:val="24"/>
    </w:rPr>
  </w:style>
  <w:style w:type="character" w:customStyle="1" w:styleId="SubtitleChar">
    <w:name w:val="Subtitle Char"/>
    <w:basedOn w:val="DefaultParagraphFont"/>
    <w:link w:val="Subtitle"/>
    <w:rsid w:val="00F254CB"/>
    <w:rPr>
      <w:rFonts w:ascii=".VnTime" w:eastAsia="Times New Roman" w:hAnsi=".VnTime" w:cs=".VnTime"/>
      <w:kern w:val="0"/>
      <w:sz w:val="24"/>
      <w:szCs w:val="24"/>
      <w14:ligatures w14:val="none"/>
    </w:rPr>
  </w:style>
  <w:style w:type="character" w:customStyle="1" w:styleId="msonormal0">
    <w:name w:val="msonormal0"/>
    <w:rsid w:val="00F254CB"/>
  </w:style>
  <w:style w:type="character" w:customStyle="1" w:styleId="listbulletchar">
    <w:name w:val="listbulletchar"/>
    <w:rsid w:val="00F254CB"/>
  </w:style>
  <w:style w:type="character" w:customStyle="1" w:styleId="msoins0">
    <w:name w:val="msoins"/>
    <w:rsid w:val="00F254CB"/>
  </w:style>
  <w:style w:type="paragraph" w:styleId="List3">
    <w:name w:val="List 3"/>
    <w:basedOn w:val="Normal"/>
    <w:rsid w:val="00F254CB"/>
    <w:pPr>
      <w:widowControl w:val="0"/>
      <w:spacing w:after="0" w:line="240" w:lineRule="auto"/>
      <w:ind w:left="849" w:hanging="283"/>
    </w:pPr>
    <w:rPr>
      <w:rFonts w:ascii=".VnTime" w:eastAsia="Times New Roman" w:hAnsi=".VnTime" w:cs=".VnTime"/>
      <w:sz w:val="28"/>
      <w:szCs w:val="28"/>
    </w:rPr>
  </w:style>
  <w:style w:type="paragraph" w:styleId="ListContinue3">
    <w:name w:val="List Continue 3"/>
    <w:basedOn w:val="Normal"/>
    <w:rsid w:val="00F254CB"/>
    <w:pPr>
      <w:widowControl w:val="0"/>
      <w:spacing w:after="120" w:line="240" w:lineRule="auto"/>
      <w:ind w:left="849"/>
    </w:pPr>
    <w:rPr>
      <w:rFonts w:ascii=".VnTime" w:eastAsia="Times New Roman" w:hAnsi=".VnTime" w:cs=".VnTime"/>
      <w:sz w:val="28"/>
      <w:szCs w:val="28"/>
    </w:rPr>
  </w:style>
  <w:style w:type="paragraph" w:styleId="List4">
    <w:name w:val="List 4"/>
    <w:basedOn w:val="Normal"/>
    <w:rsid w:val="00F254CB"/>
    <w:pPr>
      <w:widowControl w:val="0"/>
      <w:spacing w:after="0" w:line="240" w:lineRule="auto"/>
      <w:ind w:left="1132" w:hanging="283"/>
    </w:pPr>
    <w:rPr>
      <w:rFonts w:ascii=".VnTime" w:eastAsia="Times New Roman" w:hAnsi=".VnTime" w:cs=".VnTime"/>
      <w:sz w:val="28"/>
      <w:szCs w:val="28"/>
    </w:rPr>
  </w:style>
  <w:style w:type="paragraph" w:styleId="List5">
    <w:name w:val="List 5"/>
    <w:basedOn w:val="Normal"/>
    <w:rsid w:val="00F254CB"/>
    <w:pPr>
      <w:widowControl w:val="0"/>
      <w:spacing w:after="0" w:line="240" w:lineRule="auto"/>
      <w:ind w:left="1415" w:hanging="283"/>
    </w:pPr>
    <w:rPr>
      <w:rFonts w:ascii=".VnTime" w:eastAsia="Times New Roman" w:hAnsi=".VnTime" w:cs=".VnTime"/>
      <w:sz w:val="28"/>
      <w:szCs w:val="28"/>
    </w:rPr>
  </w:style>
  <w:style w:type="paragraph" w:styleId="List2">
    <w:name w:val="List 2"/>
    <w:basedOn w:val="Normal"/>
    <w:rsid w:val="00F254CB"/>
    <w:pPr>
      <w:widowControl w:val="0"/>
      <w:spacing w:after="0" w:line="240" w:lineRule="auto"/>
      <w:ind w:left="566" w:hanging="283"/>
    </w:pPr>
    <w:rPr>
      <w:rFonts w:ascii=".VnTime" w:eastAsia="Times New Roman" w:hAnsi=".VnTime" w:cs=".VnTime"/>
      <w:sz w:val="28"/>
      <w:szCs w:val="28"/>
    </w:rPr>
  </w:style>
  <w:style w:type="paragraph" w:customStyle="1" w:styleId="Than">
    <w:name w:val="Than"/>
    <w:basedOn w:val="Normal"/>
    <w:rsid w:val="00F254CB"/>
    <w:pPr>
      <w:spacing w:before="120" w:after="0" w:line="240" w:lineRule="auto"/>
      <w:ind w:firstLine="567"/>
      <w:jc w:val="both"/>
    </w:pPr>
    <w:rPr>
      <w:rFonts w:ascii="PdTime" w:eastAsia="Times New Roman" w:hAnsi="PdTime" w:cs="PdTime"/>
      <w:sz w:val="24"/>
      <w:szCs w:val="24"/>
      <w:lang w:val="en-GB"/>
    </w:rPr>
  </w:style>
  <w:style w:type="paragraph" w:customStyle="1" w:styleId="BIEUTUONG">
    <w:name w:val="BIEU TUONG"/>
    <w:basedOn w:val="Normal"/>
    <w:rsid w:val="00F254CB"/>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I-Times" w:eastAsia="Times New Roman" w:hAnsi="VNI-Times" w:cs="VNI-Times"/>
      <w:color w:val="0000FF"/>
      <w:sz w:val="24"/>
      <w:szCs w:val="24"/>
    </w:rPr>
  </w:style>
  <w:style w:type="paragraph" w:customStyle="1" w:styleId="giua0">
    <w:name w:val="giua"/>
    <w:basedOn w:val="Normal"/>
    <w:rsid w:val="00F254CB"/>
    <w:pPr>
      <w:spacing w:after="120" w:line="240" w:lineRule="auto"/>
      <w:jc w:val="center"/>
    </w:pPr>
    <w:rPr>
      <w:rFonts w:ascii="VNI-Times" w:eastAsia="Times New Roman" w:hAnsi="VNI-Times" w:cs="VNI-Times"/>
      <w:color w:val="0000FF"/>
      <w:sz w:val="24"/>
      <w:szCs w:val="24"/>
    </w:rPr>
  </w:style>
  <w:style w:type="paragraph" w:customStyle="1" w:styleId="n-chuongten">
    <w:name w:val="n-chuongten"/>
    <w:basedOn w:val="Normal"/>
    <w:rsid w:val="00F254CB"/>
    <w:pPr>
      <w:spacing w:after="240" w:line="240" w:lineRule="auto"/>
      <w:jc w:val="center"/>
    </w:pPr>
    <w:rPr>
      <w:rFonts w:ascii="VNI-Times" w:eastAsia="Times New Roman" w:hAnsi="VNI-Times" w:cs="VNI-Times"/>
      <w:b/>
      <w:bCs/>
      <w:sz w:val="26"/>
      <w:szCs w:val="26"/>
    </w:rPr>
  </w:style>
  <w:style w:type="paragraph" w:customStyle="1" w:styleId="Loai">
    <w:name w:val="Loai"/>
    <w:basedOn w:val="giua0"/>
    <w:autoRedefine/>
    <w:rsid w:val="00F254CB"/>
    <w:pPr>
      <w:spacing w:before="120"/>
    </w:pPr>
    <w:rPr>
      <w:rFonts w:ascii=".VnTimeH" w:hAnsi=".VnTimeH" w:cs=".VnTimeH"/>
      <w:b/>
      <w:bCs/>
      <w:color w:val="auto"/>
      <w:sz w:val="25"/>
      <w:szCs w:val="25"/>
    </w:rPr>
  </w:style>
  <w:style w:type="paragraph" w:styleId="ListBullet3">
    <w:name w:val="List Bullet 3"/>
    <w:basedOn w:val="Normal"/>
    <w:autoRedefine/>
    <w:rsid w:val="00F254CB"/>
    <w:pPr>
      <w:tabs>
        <w:tab w:val="num" w:pos="1080"/>
      </w:tabs>
      <w:spacing w:after="0" w:line="240" w:lineRule="auto"/>
      <w:ind w:left="1080" w:hanging="360"/>
      <w:jc w:val="both"/>
    </w:pPr>
    <w:rPr>
      <w:rFonts w:ascii="VNI-Times" w:eastAsia="Times New Roman" w:hAnsi="VNI-Times" w:cs="VNI-Times"/>
      <w:sz w:val="28"/>
      <w:szCs w:val="28"/>
    </w:rPr>
  </w:style>
  <w:style w:type="paragraph" w:styleId="ListBullet4">
    <w:name w:val="List Bullet 4"/>
    <w:basedOn w:val="Normal"/>
    <w:autoRedefine/>
    <w:rsid w:val="00F254CB"/>
    <w:pPr>
      <w:tabs>
        <w:tab w:val="num" w:pos="1440"/>
      </w:tabs>
      <w:spacing w:after="0" w:line="240" w:lineRule="auto"/>
      <w:ind w:left="1440" w:hanging="360"/>
      <w:jc w:val="both"/>
    </w:pPr>
    <w:rPr>
      <w:rFonts w:ascii="VNI-Times" w:eastAsia="Times New Roman" w:hAnsi="VNI-Times" w:cs="VNI-Times"/>
      <w:sz w:val="28"/>
      <w:szCs w:val="28"/>
    </w:rPr>
  </w:style>
  <w:style w:type="paragraph" w:customStyle="1" w:styleId="Muc0">
    <w:name w:val="Muc"/>
    <w:basedOn w:val="Normal"/>
    <w:rsid w:val="00F254CB"/>
    <w:pPr>
      <w:widowControl w:val="0"/>
      <w:spacing w:before="120" w:after="0" w:line="320" w:lineRule="exact"/>
      <w:ind w:left="1134"/>
      <w:jc w:val="both"/>
    </w:pPr>
    <w:rPr>
      <w:rFonts w:ascii=".VnArial" w:eastAsia="Times New Roman" w:hAnsi=".VnArial" w:cs=".VnArial"/>
      <w:b/>
      <w:bCs/>
      <w:color w:val="000000"/>
      <w:sz w:val="25"/>
      <w:szCs w:val="25"/>
    </w:rPr>
  </w:style>
  <w:style w:type="character" w:customStyle="1" w:styleId="MucChar">
    <w:name w:val="Muc Char"/>
    <w:rsid w:val="00F254CB"/>
    <w:rPr>
      <w:rFonts w:ascii=".VnArial" w:eastAsia="Times New Roman" w:hAnsi=".VnArial" w:cs=".VnArial"/>
      <w:b/>
      <w:bCs/>
      <w:color w:val="000000"/>
      <w:sz w:val="26"/>
      <w:szCs w:val="26"/>
      <w:lang w:val="en-US" w:eastAsia="en-US"/>
    </w:rPr>
  </w:style>
  <w:style w:type="character" w:customStyle="1" w:styleId="TenchuongChar">
    <w:name w:val="Ten chuong Char"/>
    <w:rsid w:val="00F254CB"/>
    <w:rPr>
      <w:rFonts w:ascii="VNI-Times" w:hAnsi="VNI-Times" w:cs="VNI-Times"/>
      <w:sz w:val="23"/>
      <w:szCs w:val="23"/>
      <w:lang w:val="en-US" w:eastAsia="en-US"/>
    </w:rPr>
  </w:style>
  <w:style w:type="paragraph" w:customStyle="1" w:styleId="Chuong0">
    <w:name w:val="Chuong"/>
    <w:basedOn w:val="Normal"/>
    <w:rsid w:val="00F254CB"/>
    <w:pPr>
      <w:widowControl w:val="0"/>
      <w:spacing w:before="360" w:after="0" w:line="440" w:lineRule="exact"/>
      <w:jc w:val="center"/>
    </w:pPr>
    <w:rPr>
      <w:rFonts w:ascii=".VnTimeH" w:eastAsia="Times New Roman" w:hAnsi=".VnTimeH" w:cs=".VnTimeH"/>
      <w:b/>
      <w:bCs/>
      <w:color w:val="000000"/>
      <w:sz w:val="26"/>
      <w:szCs w:val="26"/>
    </w:rPr>
  </w:style>
  <w:style w:type="character" w:customStyle="1" w:styleId="ChuongChar">
    <w:name w:val="Chuong Char"/>
    <w:rsid w:val="00F254CB"/>
    <w:rPr>
      <w:rFonts w:ascii=".VnTimeH" w:eastAsia="Times New Roman" w:hAnsi=".VnTimeH" w:cs=".VnTimeH"/>
      <w:b/>
      <w:bCs/>
      <w:color w:val="000000"/>
      <w:sz w:val="26"/>
      <w:szCs w:val="26"/>
      <w:lang w:val="en-US" w:eastAsia="en-US"/>
    </w:rPr>
  </w:style>
  <w:style w:type="paragraph" w:customStyle="1" w:styleId="Tenmuc">
    <w:name w:val="Ten muc"/>
    <w:basedOn w:val="Normal"/>
    <w:rsid w:val="00F254CB"/>
    <w:pPr>
      <w:widowControl w:val="0"/>
      <w:spacing w:before="120" w:after="0" w:line="400" w:lineRule="exact"/>
      <w:jc w:val="center"/>
    </w:pPr>
    <w:rPr>
      <w:rFonts w:ascii=".VnArial" w:eastAsia="Times New Roman" w:hAnsi=".VnArial" w:cs=".VnArial"/>
      <w:i/>
      <w:iCs/>
      <w:color w:val="000000"/>
      <w:sz w:val="26"/>
      <w:szCs w:val="26"/>
    </w:rPr>
  </w:style>
  <w:style w:type="character" w:customStyle="1" w:styleId="TenmucChar">
    <w:name w:val="Ten muc Char"/>
    <w:rsid w:val="00F254CB"/>
    <w:rPr>
      <w:rFonts w:ascii=".VnArial" w:eastAsia="Times New Roman" w:hAnsi=".VnArial" w:cs=".VnArial"/>
      <w:i/>
      <w:iCs/>
      <w:color w:val="000000"/>
      <w:sz w:val="26"/>
      <w:szCs w:val="26"/>
      <w:lang w:val="en-US" w:eastAsia="en-US"/>
    </w:rPr>
  </w:style>
  <w:style w:type="paragraph" w:customStyle="1" w:styleId="duoitieumuc">
    <w:name w:val="duoi tieu muc"/>
    <w:basedOn w:val="Normal"/>
    <w:rsid w:val="00F254CB"/>
    <w:pPr>
      <w:widowControl w:val="0"/>
      <w:spacing w:before="80" w:after="0" w:line="322" w:lineRule="exact"/>
      <w:ind w:left="1474" w:firstLine="284"/>
      <w:jc w:val="both"/>
    </w:pPr>
    <w:rPr>
      <w:rFonts w:ascii=".VnArial Narrow" w:eastAsia="Times New Roman" w:hAnsi=".VnArial Narrow" w:cs=".VnArial Narrow"/>
      <w:b/>
      <w:bCs/>
      <w:color w:val="000000"/>
      <w:sz w:val="24"/>
      <w:szCs w:val="24"/>
    </w:rPr>
  </w:style>
  <w:style w:type="paragraph" w:customStyle="1" w:styleId="saudieu">
    <w:name w:val="sau dieu"/>
    <w:basedOn w:val="Normal"/>
    <w:rsid w:val="00F254CB"/>
    <w:pPr>
      <w:widowControl w:val="0"/>
      <w:spacing w:before="80" w:after="0" w:line="320" w:lineRule="exact"/>
      <w:ind w:firstLine="397"/>
      <w:jc w:val="both"/>
    </w:pPr>
    <w:rPr>
      <w:rFonts w:ascii=".VnTime" w:eastAsia="Times New Roman" w:hAnsi=".VnTime" w:cs=".VnTime"/>
      <w:color w:val="000000"/>
      <w:sz w:val="24"/>
      <w:szCs w:val="24"/>
    </w:rPr>
  </w:style>
  <w:style w:type="paragraph" w:customStyle="1" w:styleId="Muclon">
    <w:name w:val="Muc lon"/>
    <w:basedOn w:val="Normal"/>
    <w:rsid w:val="00F254CB"/>
    <w:pPr>
      <w:widowControl w:val="0"/>
      <w:spacing w:before="120" w:after="0" w:line="400" w:lineRule="exact"/>
      <w:jc w:val="center"/>
    </w:pPr>
    <w:rPr>
      <w:rFonts w:ascii=".VnArialH" w:eastAsia="Times New Roman" w:hAnsi=".VnArialH" w:cs=".VnArialH"/>
      <w:color w:val="000000"/>
      <w:sz w:val="26"/>
      <w:szCs w:val="26"/>
    </w:rPr>
  </w:style>
  <w:style w:type="character" w:customStyle="1" w:styleId="MuclonChar">
    <w:name w:val="Muc lon Char"/>
    <w:rsid w:val="00F254CB"/>
    <w:rPr>
      <w:rFonts w:ascii=".VnArialH" w:eastAsia="Times New Roman" w:hAnsi=".VnArialH" w:cs=".VnArialH"/>
      <w:color w:val="000000"/>
      <w:sz w:val="26"/>
      <w:szCs w:val="26"/>
      <w:lang w:val="en-US" w:eastAsia="en-US"/>
    </w:rPr>
  </w:style>
  <w:style w:type="paragraph" w:customStyle="1" w:styleId="Duoisaumuc">
    <w:name w:val="Duoi sau muc"/>
    <w:basedOn w:val="Normal"/>
    <w:rsid w:val="00F254CB"/>
    <w:pPr>
      <w:widowControl w:val="0"/>
      <w:spacing w:before="120" w:after="0" w:line="320" w:lineRule="exact"/>
      <w:ind w:left="1871" w:firstLine="510"/>
      <w:jc w:val="both"/>
    </w:pPr>
    <w:rPr>
      <w:rFonts w:ascii=".VnTime" w:eastAsia="Times New Roman" w:hAnsi=".VnTime" w:cs=".VnTime"/>
      <w:color w:val="000000"/>
      <w:sz w:val="26"/>
      <w:szCs w:val="26"/>
    </w:rPr>
  </w:style>
  <w:style w:type="character" w:customStyle="1" w:styleId="DuoisaumucChar">
    <w:name w:val="Duoi sau muc Char"/>
    <w:rsid w:val="00F254CB"/>
    <w:rPr>
      <w:rFonts w:ascii=".VnTime" w:eastAsia="Times New Roman" w:hAnsi=".VnTime" w:cs=".VnTime"/>
      <w:color w:val="000000"/>
      <w:sz w:val="26"/>
      <w:szCs w:val="26"/>
      <w:lang w:val="en-US" w:eastAsia="en-US"/>
    </w:rPr>
  </w:style>
  <w:style w:type="paragraph" w:customStyle="1" w:styleId="Ctenchuong">
    <w:name w:val="C ten chuong"/>
    <w:basedOn w:val="Normal"/>
    <w:rsid w:val="00F254CB"/>
    <w:pPr>
      <w:spacing w:before="120" w:after="0" w:line="440" w:lineRule="exact"/>
      <w:jc w:val="center"/>
    </w:pPr>
    <w:rPr>
      <w:rFonts w:ascii=".VnTime" w:eastAsia="Times New Roman" w:hAnsi=".VnTime" w:cs=".VnTime"/>
      <w:b/>
      <w:bCs/>
      <w:color w:val="000000"/>
      <w:sz w:val="25"/>
      <w:szCs w:val="25"/>
    </w:rPr>
  </w:style>
  <w:style w:type="character" w:customStyle="1" w:styleId="CtenchuongChar">
    <w:name w:val="C ten chuong Char"/>
    <w:rsid w:val="00F254CB"/>
    <w:rPr>
      <w:rFonts w:ascii=".VnTime" w:eastAsia="Times New Roman" w:hAnsi=".VnTime" w:cs=".VnTime"/>
      <w:b/>
      <w:bCs/>
      <w:color w:val="000000"/>
      <w:sz w:val="25"/>
      <w:szCs w:val="25"/>
      <w:lang w:val="en-US" w:eastAsia="en-US"/>
    </w:rPr>
  </w:style>
  <w:style w:type="paragraph" w:customStyle="1" w:styleId="C1tenchuong">
    <w:name w:val="C1 ten chuong"/>
    <w:basedOn w:val="Normal"/>
    <w:rsid w:val="00F254CB"/>
    <w:pPr>
      <w:spacing w:before="120" w:after="0" w:line="440" w:lineRule="exact"/>
      <w:jc w:val="center"/>
    </w:pPr>
    <w:rPr>
      <w:rFonts w:ascii=".VnTimeH" w:eastAsia="Times New Roman" w:hAnsi=".VnTimeH" w:cs=".VnTimeH"/>
      <w:b/>
      <w:bCs/>
      <w:color w:val="000000"/>
      <w:sz w:val="25"/>
      <w:szCs w:val="25"/>
    </w:rPr>
  </w:style>
  <w:style w:type="character" w:customStyle="1" w:styleId="C1tenchuongChar">
    <w:name w:val="C1 ten chuong Char"/>
    <w:rsid w:val="00F254CB"/>
    <w:rPr>
      <w:rFonts w:ascii=".VnTimeH" w:eastAsia="Times New Roman" w:hAnsi=".VnTimeH" w:cs=".VnTimeH"/>
      <w:b/>
      <w:bCs/>
      <w:color w:val="000000"/>
      <w:sz w:val="25"/>
      <w:szCs w:val="25"/>
      <w:lang w:val="en-US" w:eastAsia="en-US"/>
    </w:rPr>
  </w:style>
  <w:style w:type="paragraph" w:customStyle="1" w:styleId="C2dieu">
    <w:name w:val="C2 dieu"/>
    <w:basedOn w:val="Dieu"/>
    <w:rsid w:val="00F254CB"/>
    <w:pPr>
      <w:spacing w:line="320" w:lineRule="exact"/>
      <w:ind w:firstLine="397"/>
    </w:pPr>
    <w:rPr>
      <w:color w:val="000000"/>
      <w:spacing w:val="-2"/>
      <w:sz w:val="25"/>
      <w:szCs w:val="25"/>
    </w:rPr>
  </w:style>
  <w:style w:type="paragraph" w:customStyle="1" w:styleId="C3duoidieu">
    <w:name w:val="C3 duoi dieu"/>
    <w:basedOn w:val="Normal"/>
    <w:rsid w:val="00F254CB"/>
    <w:pPr>
      <w:widowControl w:val="0"/>
      <w:spacing w:before="80" w:after="0" w:line="320" w:lineRule="exact"/>
      <w:ind w:firstLine="397"/>
      <w:jc w:val="both"/>
    </w:pPr>
    <w:rPr>
      <w:rFonts w:ascii=".VnTime" w:eastAsia="Times New Roman" w:hAnsi=".VnTime" w:cs=".VnTime"/>
      <w:color w:val="000000"/>
      <w:sz w:val="25"/>
      <w:szCs w:val="25"/>
    </w:rPr>
  </w:style>
  <w:style w:type="character" w:customStyle="1" w:styleId="C3duoidieuChar">
    <w:name w:val="C3 duoi dieu Char"/>
    <w:rsid w:val="00F254CB"/>
    <w:rPr>
      <w:rFonts w:ascii=".VnTime" w:eastAsia="Times New Roman" w:hAnsi=".VnTime" w:cs=".VnTime"/>
      <w:color w:val="000000"/>
      <w:sz w:val="25"/>
      <w:szCs w:val="25"/>
      <w:lang w:val="en-US" w:eastAsia="en-US"/>
    </w:rPr>
  </w:style>
  <w:style w:type="paragraph" w:customStyle="1" w:styleId="C4tieumuc">
    <w:name w:val="C4 tieu muc"/>
    <w:basedOn w:val="Muc0"/>
    <w:rsid w:val="00F254CB"/>
    <w:pPr>
      <w:spacing w:before="80"/>
      <w:ind w:left="851"/>
    </w:pPr>
    <w:rPr>
      <w:sz w:val="24"/>
      <w:szCs w:val="24"/>
    </w:rPr>
  </w:style>
  <w:style w:type="character" w:customStyle="1" w:styleId="C4tieumucChar">
    <w:name w:val="C4 tieu muc Char"/>
    <w:rsid w:val="00F254CB"/>
    <w:rPr>
      <w:rFonts w:ascii=".VnArial" w:eastAsia="Times New Roman" w:hAnsi=".VnArial" w:cs=".VnArial"/>
      <w:b/>
      <w:bCs/>
      <w:color w:val="000000"/>
      <w:sz w:val="24"/>
      <w:szCs w:val="24"/>
      <w:lang w:val="en-US" w:eastAsia="en-US"/>
    </w:rPr>
  </w:style>
  <w:style w:type="paragraph" w:customStyle="1" w:styleId="C5sautieumuc">
    <w:name w:val="C5 sau tieu muc"/>
    <w:basedOn w:val="Normal"/>
    <w:rsid w:val="00F254CB"/>
    <w:pPr>
      <w:widowControl w:val="0"/>
      <w:spacing w:before="80" w:after="0" w:line="320" w:lineRule="exact"/>
      <w:ind w:left="1531" w:firstLine="284"/>
      <w:jc w:val="both"/>
    </w:pPr>
    <w:rPr>
      <w:rFonts w:ascii=".VnArial Narrow" w:eastAsia="Times New Roman" w:hAnsi=".VnArial Narrow" w:cs=".VnArial Narrow"/>
      <w:b/>
      <w:bCs/>
      <w:color w:val="000000"/>
      <w:sz w:val="25"/>
      <w:szCs w:val="25"/>
    </w:rPr>
  </w:style>
  <w:style w:type="character" w:customStyle="1" w:styleId="C5sautieumucChar">
    <w:name w:val="C5 sau tieu muc Char"/>
    <w:rsid w:val="00F254CB"/>
    <w:rPr>
      <w:rFonts w:ascii=".VnArial Narrow" w:eastAsia="Times New Roman" w:hAnsi=".VnArial Narrow" w:cs=".VnArial Narrow"/>
      <w:b/>
      <w:bCs/>
      <w:color w:val="000000"/>
      <w:sz w:val="25"/>
      <w:szCs w:val="25"/>
      <w:lang w:val="en-US" w:eastAsia="en-US"/>
    </w:rPr>
  </w:style>
  <w:style w:type="paragraph" w:customStyle="1" w:styleId="C6sausautieumuc">
    <w:name w:val="C6 sau sau tieu muc"/>
    <w:basedOn w:val="Duoisaumuc"/>
    <w:rsid w:val="00F254CB"/>
    <w:pPr>
      <w:spacing w:before="80"/>
      <w:ind w:left="1531" w:firstLine="284"/>
    </w:pPr>
    <w:rPr>
      <w:rFonts w:ascii=".VnArial Narrow" w:hAnsi=".VnArial Narrow" w:cs=".VnArial Narrow"/>
      <w:spacing w:val="-1"/>
      <w:sz w:val="25"/>
      <w:szCs w:val="25"/>
    </w:rPr>
  </w:style>
  <w:style w:type="character" w:customStyle="1" w:styleId="C6sausautieumucChar">
    <w:name w:val="C6 sau sau tieu muc Char"/>
    <w:rsid w:val="00F254CB"/>
    <w:rPr>
      <w:rFonts w:ascii=".VnArial Narrow" w:eastAsia="Times New Roman" w:hAnsi=".VnArial Narrow" w:cs=".VnArial Narrow"/>
      <w:color w:val="000000"/>
      <w:sz w:val="25"/>
      <w:szCs w:val="25"/>
      <w:lang w:val="en-US" w:eastAsia="en-US"/>
    </w:rPr>
  </w:style>
  <w:style w:type="paragraph" w:customStyle="1" w:styleId="C7sautenchuong">
    <w:name w:val="C7 sau ten chuong"/>
    <w:basedOn w:val="Normal"/>
    <w:rsid w:val="00F254CB"/>
    <w:pPr>
      <w:widowControl w:val="0"/>
      <w:spacing w:before="120" w:after="0" w:line="400" w:lineRule="exact"/>
      <w:jc w:val="center"/>
    </w:pPr>
    <w:rPr>
      <w:rFonts w:ascii=".VnArial" w:eastAsia="Times New Roman" w:hAnsi=".VnArial" w:cs=".VnArial"/>
      <w:b/>
      <w:bCs/>
      <w:i/>
      <w:iCs/>
      <w:color w:val="000000"/>
      <w:sz w:val="24"/>
      <w:szCs w:val="24"/>
    </w:rPr>
  </w:style>
  <w:style w:type="character" w:customStyle="1" w:styleId="C7sautenchuongChar">
    <w:name w:val="C7 sau ten chuong Char"/>
    <w:rsid w:val="00F254CB"/>
    <w:rPr>
      <w:rFonts w:ascii=".VnArial" w:eastAsia="Times New Roman" w:hAnsi=".VnArial" w:cs=".VnArial"/>
      <w:b/>
      <w:bCs/>
      <w:i/>
      <w:iCs/>
      <w:color w:val="000000"/>
      <w:sz w:val="24"/>
      <w:szCs w:val="24"/>
      <w:lang w:val="en-US" w:eastAsia="en-US"/>
    </w:rPr>
  </w:style>
  <w:style w:type="paragraph" w:customStyle="1" w:styleId="C8sautenmuc">
    <w:name w:val="C8 sau ten muc"/>
    <w:basedOn w:val="Normal"/>
    <w:rsid w:val="00F254CB"/>
    <w:pPr>
      <w:widowControl w:val="0"/>
      <w:spacing w:before="120" w:after="0" w:line="400" w:lineRule="exact"/>
      <w:jc w:val="center"/>
    </w:pPr>
    <w:rPr>
      <w:rFonts w:ascii=".VnArial NarrowH" w:eastAsia="Times New Roman" w:hAnsi=".VnArial NarrowH" w:cs=".VnArial NarrowH"/>
      <w:b/>
      <w:bCs/>
      <w:color w:val="000000"/>
      <w:sz w:val="24"/>
      <w:szCs w:val="24"/>
    </w:rPr>
  </w:style>
  <w:style w:type="character" w:customStyle="1" w:styleId="C8sautenmucChar">
    <w:name w:val="C8 sau ten muc Char"/>
    <w:rsid w:val="00F254CB"/>
    <w:rPr>
      <w:rFonts w:ascii=".VnArial NarrowH" w:eastAsia="Times New Roman" w:hAnsi=".VnArial NarrowH" w:cs=".VnArial NarrowH"/>
      <w:b/>
      <w:bCs/>
      <w:color w:val="000000"/>
      <w:sz w:val="24"/>
      <w:szCs w:val="24"/>
      <w:lang w:val="en-US" w:eastAsia="en-US"/>
    </w:rPr>
  </w:style>
  <w:style w:type="character" w:customStyle="1" w:styleId="createdate1">
    <w:name w:val="createdate1"/>
    <w:rsid w:val="00F254CB"/>
    <w:rPr>
      <w:sz w:val="22"/>
      <w:szCs w:val="22"/>
    </w:rPr>
  </w:style>
  <w:style w:type="character" w:customStyle="1" w:styleId="apple-style-span">
    <w:name w:val="apple-style-span"/>
    <w:rsid w:val="00F254CB"/>
  </w:style>
  <w:style w:type="paragraph" w:customStyle="1" w:styleId="Char1">
    <w:name w:val="Char1"/>
    <w:basedOn w:val="Normal"/>
    <w:next w:val="Normal"/>
    <w:autoRedefine/>
    <w:semiHidden/>
    <w:rsid w:val="00F254CB"/>
    <w:pPr>
      <w:spacing w:after="160" w:line="240" w:lineRule="exact"/>
    </w:pPr>
    <w:rPr>
      <w:rFonts w:ascii="VNI-Times" w:eastAsia="Times New Roman" w:hAnsi="VNI-Times" w:cs="VNI-Times"/>
      <w:sz w:val="28"/>
      <w:szCs w:val="28"/>
    </w:rPr>
  </w:style>
  <w:style w:type="paragraph" w:customStyle="1" w:styleId="CharCharChar">
    <w:name w:val="Char Char Char"/>
    <w:basedOn w:val="Normal"/>
    <w:semiHidden/>
    <w:rsid w:val="00F254CB"/>
    <w:pPr>
      <w:spacing w:after="160" w:line="240" w:lineRule="exact"/>
    </w:pPr>
    <w:rPr>
      <w:rFonts w:ascii="Arial" w:eastAsia="Times New Roman" w:hAnsi="Arial" w:cs="Arial"/>
    </w:rPr>
  </w:style>
  <w:style w:type="character" w:customStyle="1" w:styleId="hl">
    <w:name w:val="hl"/>
    <w:rsid w:val="00F254CB"/>
  </w:style>
  <w:style w:type="paragraph" w:customStyle="1" w:styleId="BodyText21">
    <w:name w:val="Body Text 21"/>
    <w:basedOn w:val="Normal"/>
    <w:rsid w:val="00F254CB"/>
    <w:pPr>
      <w:widowControl w:val="0"/>
      <w:autoSpaceDE w:val="0"/>
      <w:autoSpaceDN w:val="0"/>
      <w:spacing w:after="0" w:line="240" w:lineRule="auto"/>
      <w:jc w:val="center"/>
    </w:pPr>
    <w:rPr>
      <w:rFonts w:ascii=".VnTime" w:eastAsia="PMingLiU" w:hAnsi=".VnTime" w:cs=".VnTime"/>
      <w:sz w:val="28"/>
      <w:szCs w:val="28"/>
      <w:lang w:eastAsia="zh-TW"/>
    </w:rPr>
  </w:style>
  <w:style w:type="paragraph" w:customStyle="1" w:styleId="Style10">
    <w:name w:val="Style1"/>
    <w:basedOn w:val="Normal"/>
    <w:autoRedefine/>
    <w:rsid w:val="00F254CB"/>
    <w:pPr>
      <w:spacing w:after="0" w:line="240" w:lineRule="auto"/>
    </w:pPr>
    <w:rPr>
      <w:rFonts w:ascii=".VnTime" w:eastAsia="Times New Roman" w:hAnsi=".VnTime" w:cs=".VnTime"/>
      <w:sz w:val="28"/>
      <w:szCs w:val="28"/>
    </w:rPr>
  </w:style>
  <w:style w:type="paragraph" w:customStyle="1" w:styleId="rteleft">
    <w:name w:val="rteleft"/>
    <w:basedOn w:val="Normal"/>
    <w:rsid w:val="00F254CB"/>
    <w:pPr>
      <w:spacing w:before="100" w:beforeAutospacing="1" w:after="100" w:afterAutospacing="1" w:line="240" w:lineRule="auto"/>
    </w:pPr>
    <w:rPr>
      <w:rFonts w:ascii=".VnTime" w:eastAsia="Times New Roman" w:hAnsi=".VnTime" w:cs=".VnTime"/>
      <w:sz w:val="24"/>
      <w:szCs w:val="24"/>
      <w:lang w:val="vi-VN" w:eastAsia="vi-VN"/>
    </w:rPr>
  </w:style>
  <w:style w:type="paragraph" w:customStyle="1" w:styleId="Char3">
    <w:name w:val="Char3"/>
    <w:basedOn w:val="Normal"/>
    <w:semiHidden/>
    <w:rsid w:val="00F254CB"/>
    <w:pPr>
      <w:spacing w:after="160" w:line="240" w:lineRule="exact"/>
    </w:pPr>
    <w:rPr>
      <w:rFonts w:ascii="Arial" w:eastAsia="Times New Roman" w:hAnsi="Arial" w:cs="Arial"/>
    </w:rPr>
  </w:style>
  <w:style w:type="paragraph" w:customStyle="1" w:styleId="Char2">
    <w:name w:val="Char2"/>
    <w:basedOn w:val="Normal"/>
    <w:next w:val="Normal"/>
    <w:autoRedefine/>
    <w:semiHidden/>
    <w:rsid w:val="00F254CB"/>
    <w:pPr>
      <w:spacing w:after="160" w:line="240" w:lineRule="exact"/>
    </w:pPr>
    <w:rPr>
      <w:rFonts w:ascii=".VnTime" w:eastAsia="Times New Roman" w:hAnsi=".VnTime" w:cs=".VnTime"/>
      <w:sz w:val="28"/>
      <w:szCs w:val="28"/>
    </w:rPr>
  </w:style>
  <w:style w:type="paragraph" w:customStyle="1" w:styleId="Char4">
    <w:name w:val="Char4"/>
    <w:basedOn w:val="Normal"/>
    <w:next w:val="Normal"/>
    <w:autoRedefine/>
    <w:semiHidden/>
    <w:rsid w:val="00F254CB"/>
    <w:pPr>
      <w:spacing w:after="160" w:line="240" w:lineRule="exact"/>
    </w:pPr>
    <w:rPr>
      <w:rFonts w:ascii=".VnTime" w:eastAsia="Times New Roman" w:hAnsi=".VnTime" w:cs=".VnTime"/>
      <w:sz w:val="28"/>
      <w:szCs w:val="28"/>
    </w:rPr>
  </w:style>
  <w:style w:type="character" w:customStyle="1" w:styleId="bodytext3-h">
    <w:name w:val="bodytext3-h"/>
    <w:rsid w:val="00F254CB"/>
  </w:style>
  <w:style w:type="character" w:customStyle="1" w:styleId="bodytext-h">
    <w:name w:val="bodytext-h"/>
    <w:rsid w:val="00F254CB"/>
  </w:style>
  <w:style w:type="character" w:customStyle="1" w:styleId="n-chuong1-h">
    <w:name w:val="n-chuong1-h"/>
    <w:rsid w:val="00F254CB"/>
  </w:style>
  <w:style w:type="character" w:customStyle="1" w:styleId="normalweb-h">
    <w:name w:val="normalweb-h"/>
    <w:rsid w:val="00F254CB"/>
  </w:style>
  <w:style w:type="character" w:customStyle="1" w:styleId="heading5-h">
    <w:name w:val="heading5-h"/>
    <w:rsid w:val="00F254CB"/>
  </w:style>
  <w:style w:type="character" w:customStyle="1" w:styleId="abc-h">
    <w:name w:val="abc-h"/>
    <w:rsid w:val="00F254CB"/>
  </w:style>
  <w:style w:type="character" w:customStyle="1" w:styleId="normal-p-h">
    <w:name w:val="normal-p-h"/>
    <w:rsid w:val="00F254CB"/>
  </w:style>
  <w:style w:type="character" w:customStyle="1" w:styleId="normal-h1-h">
    <w:name w:val="normal-h1-h"/>
    <w:rsid w:val="00F254CB"/>
  </w:style>
  <w:style w:type="character" w:customStyle="1" w:styleId="blocktext-h">
    <w:name w:val="blocktext-h"/>
    <w:rsid w:val="00F254CB"/>
  </w:style>
  <w:style w:type="paragraph" w:customStyle="1" w:styleId="Char6">
    <w:name w:val="Char6"/>
    <w:basedOn w:val="Normal"/>
    <w:next w:val="Normal"/>
    <w:autoRedefine/>
    <w:semiHidden/>
    <w:rsid w:val="00F254CB"/>
    <w:pPr>
      <w:spacing w:after="160" w:line="240" w:lineRule="exact"/>
    </w:pPr>
    <w:rPr>
      <w:rFonts w:ascii=".VnTime" w:eastAsia="Times New Roman" w:hAnsi=".VnTime" w:cs=".VnTime"/>
      <w:sz w:val="28"/>
      <w:szCs w:val="28"/>
    </w:rPr>
  </w:style>
  <w:style w:type="paragraph" w:customStyle="1" w:styleId="CharCharCharCharCharChar">
    <w:name w:val="Char Char Char Char Char Char"/>
    <w:basedOn w:val="Normal"/>
    <w:rsid w:val="00F254CB"/>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1">
    <w:name w:val="Char Char Char Char Char Char1"/>
    <w:basedOn w:val="Normal"/>
    <w:rsid w:val="00F254CB"/>
    <w:pPr>
      <w:pageBreakBefore/>
      <w:spacing w:before="100" w:beforeAutospacing="1" w:after="100" w:afterAutospacing="1" w:line="240" w:lineRule="auto"/>
    </w:pPr>
    <w:rPr>
      <w:rFonts w:ascii="Tahoma" w:eastAsia="Times New Roman" w:hAnsi="Tahoma" w:cs="Tahoma"/>
      <w:sz w:val="20"/>
      <w:szCs w:val="20"/>
    </w:rPr>
  </w:style>
  <w:style w:type="paragraph" w:customStyle="1" w:styleId="n-dieu">
    <w:name w:val="n-dieu"/>
    <w:basedOn w:val="Normal"/>
    <w:rsid w:val="00F254CB"/>
    <w:pPr>
      <w:spacing w:before="120" w:after="180" w:line="240" w:lineRule="auto"/>
      <w:ind w:firstLine="709"/>
      <w:jc w:val="both"/>
    </w:pPr>
    <w:rPr>
      <w:rFonts w:ascii=".VnTime" w:eastAsia="Times New Roman" w:hAnsi=".VnTime" w:cs=".VnTime"/>
      <w:b/>
      <w:bCs/>
      <w:i/>
      <w:iCs/>
      <w:sz w:val="28"/>
      <w:szCs w:val="28"/>
      <w:lang w:val="fr-FR"/>
    </w:rPr>
  </w:style>
  <w:style w:type="paragraph" w:customStyle="1" w:styleId="khoan">
    <w:name w:val="khoan"/>
    <w:basedOn w:val="Normal"/>
    <w:link w:val="khoanChar"/>
    <w:rsid w:val="00F254CB"/>
    <w:pPr>
      <w:widowControl w:val="0"/>
      <w:tabs>
        <w:tab w:val="left" w:pos="2415"/>
      </w:tabs>
      <w:spacing w:before="120" w:after="120" w:line="240" w:lineRule="auto"/>
      <w:jc w:val="both"/>
    </w:pPr>
    <w:rPr>
      <w:rFonts w:ascii=".VnTime" w:eastAsia="Times New Roman" w:hAnsi=".VnTime" w:cs=".VnTime"/>
      <w:sz w:val="28"/>
      <w:szCs w:val="28"/>
      <w:lang w:val="pt-BR"/>
    </w:rPr>
  </w:style>
  <w:style w:type="character" w:customStyle="1" w:styleId="khoanChar">
    <w:name w:val="khoan Char"/>
    <w:link w:val="khoan"/>
    <w:locked/>
    <w:rsid w:val="00F254CB"/>
    <w:rPr>
      <w:rFonts w:ascii=".VnTime" w:eastAsia="Times New Roman" w:hAnsi=".VnTime" w:cs=".VnTime"/>
      <w:kern w:val="0"/>
      <w:sz w:val="28"/>
      <w:szCs w:val="28"/>
      <w:lang w:val="pt-BR"/>
      <w14:ligatures w14:val="none"/>
    </w:rPr>
  </w:style>
  <w:style w:type="paragraph" w:customStyle="1" w:styleId="CharCharCharCharCharCharCharCharCharCharCharCharChar">
    <w:name w:val="Char Char Char Char Char Char Char Char Char Char Char Char Char"/>
    <w:basedOn w:val="Normal"/>
    <w:next w:val="Normal"/>
    <w:autoRedefine/>
    <w:semiHidden/>
    <w:rsid w:val="00F254CB"/>
    <w:pPr>
      <w:spacing w:before="120" w:after="120" w:line="312" w:lineRule="auto"/>
    </w:pPr>
    <w:rPr>
      <w:rFonts w:ascii=".VnTime" w:eastAsia="Times New Roman" w:hAnsi=".VnTime" w:cs=".VnTime"/>
      <w:sz w:val="28"/>
      <w:szCs w:val="28"/>
    </w:rPr>
  </w:style>
  <w:style w:type="paragraph" w:customStyle="1" w:styleId="Char7">
    <w:name w:val="Char7"/>
    <w:basedOn w:val="Normal"/>
    <w:next w:val="Normal"/>
    <w:autoRedefine/>
    <w:semiHidden/>
    <w:rsid w:val="00F254CB"/>
    <w:pPr>
      <w:spacing w:after="160" w:line="240" w:lineRule="exact"/>
    </w:pPr>
    <w:rPr>
      <w:rFonts w:ascii=".VnTime" w:eastAsia="Times New Roman" w:hAnsi=".VnTime" w:cs=".VnTime"/>
      <w:sz w:val="28"/>
      <w:szCs w:val="28"/>
    </w:rPr>
  </w:style>
  <w:style w:type="paragraph" w:customStyle="1" w:styleId="1CharCharCharCharCharCharCharCharCharCharCharCharChar">
    <w:name w:val="1 Char Char Char Char Char Char Char Char Char Char Char Char Char"/>
    <w:basedOn w:val="DocumentMap"/>
    <w:autoRedefine/>
    <w:rsid w:val="00F254CB"/>
    <w:pPr>
      <w:widowControl w:val="0"/>
      <w:jc w:val="both"/>
    </w:pPr>
    <w:rPr>
      <w:rFonts w:eastAsia="SimSun"/>
      <w:kern w:val="2"/>
      <w:sz w:val="24"/>
      <w:szCs w:val="24"/>
      <w:lang w:eastAsia="zh-CN"/>
    </w:rPr>
  </w:style>
  <w:style w:type="paragraph" w:customStyle="1" w:styleId="n-chuong1">
    <w:name w:val="n-chuong1"/>
    <w:basedOn w:val="Normal"/>
    <w:rsid w:val="00F254CB"/>
    <w:pPr>
      <w:spacing w:before="300" w:after="80" w:line="240" w:lineRule="auto"/>
      <w:jc w:val="center"/>
    </w:pPr>
    <w:rPr>
      <w:rFonts w:ascii=".VnTime" w:eastAsia="Times New Roman" w:hAnsi=".VnTime"/>
      <w:b/>
      <w:bCs/>
      <w:i/>
      <w:iCs/>
      <w:sz w:val="28"/>
      <w:szCs w:val="28"/>
    </w:rPr>
  </w:style>
  <w:style w:type="paragraph" w:customStyle="1" w:styleId="Default">
    <w:name w:val="Default"/>
    <w:rsid w:val="00F254CB"/>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DefaultParagraphFontParaCharCharCharCharChar">
    <w:name w:val="Default Paragraph Font Para Char Char Char Char Char"/>
    <w:autoRedefine/>
    <w:rsid w:val="00F254CB"/>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than0">
    <w:name w:val="than"/>
    <w:basedOn w:val="Normal"/>
    <w:rsid w:val="00F254CB"/>
    <w:pPr>
      <w:spacing w:before="100" w:beforeAutospacing="1" w:after="100" w:afterAutospacing="1" w:line="240" w:lineRule="auto"/>
    </w:pPr>
    <w:rPr>
      <w:rFonts w:ascii="Arial" w:eastAsia="Times New Roman" w:hAnsi="Arial" w:cs="Arial"/>
      <w:color w:val="666666"/>
      <w:sz w:val="18"/>
      <w:szCs w:val="18"/>
    </w:rPr>
  </w:style>
  <w:style w:type="paragraph" w:customStyle="1" w:styleId="nguoiky">
    <w:name w:val="nguoiky"/>
    <w:basedOn w:val="Normal"/>
    <w:rsid w:val="00F254CB"/>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CharCharCharCharCharCharCharCharCharCharCharCharCharChar">
    <w:name w:val="Char Char Char Char Char Char Char Char Char Char Char Char Char Char Char Char"/>
    <w:autoRedefine/>
    <w:rsid w:val="00F254CB"/>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CharCharCharCharCharCharCharChar1Char">
    <w:name w:val="Char Char Char Char Char Char Char Char Char1 Char"/>
    <w:basedOn w:val="Normal"/>
    <w:next w:val="Normal"/>
    <w:autoRedefine/>
    <w:semiHidden/>
    <w:rsid w:val="00F254CB"/>
    <w:pPr>
      <w:spacing w:before="120" w:after="120" w:line="312" w:lineRule="auto"/>
    </w:pPr>
    <w:rPr>
      <w:rFonts w:ascii="Times New Roman" w:eastAsia="Times New Roman" w:hAnsi="Times New Roman"/>
      <w:sz w:val="28"/>
    </w:rPr>
  </w:style>
  <w:style w:type="paragraph" w:customStyle="1" w:styleId="CharChar4">
    <w:name w:val="Char Char4"/>
    <w:basedOn w:val="Normal"/>
    <w:rsid w:val="00F254CB"/>
    <w:pPr>
      <w:spacing w:after="160" w:line="240" w:lineRule="exact"/>
    </w:pPr>
    <w:rPr>
      <w:rFonts w:ascii="Verdana" w:eastAsia="Times New Roman" w:hAnsi="Verdana"/>
      <w:sz w:val="20"/>
      <w:szCs w:val="20"/>
    </w:rPr>
  </w:style>
  <w:style w:type="paragraph" w:customStyle="1" w:styleId="CharCharCharChar">
    <w:name w:val="Char Char Char Char"/>
    <w:basedOn w:val="DocumentMap"/>
    <w:autoRedefine/>
    <w:rsid w:val="00F254CB"/>
    <w:pPr>
      <w:widowControl w:val="0"/>
      <w:jc w:val="both"/>
    </w:pPr>
    <w:rPr>
      <w:rFonts w:eastAsia="SimSun"/>
      <w:kern w:val="2"/>
      <w:sz w:val="24"/>
      <w:szCs w:val="24"/>
      <w:lang w:eastAsia="zh-CN"/>
    </w:rPr>
  </w:style>
  <w:style w:type="paragraph" w:customStyle="1" w:styleId="1CharCharCharChar">
    <w:name w:val="1 Char Char Char Char"/>
    <w:basedOn w:val="DocumentMap"/>
    <w:autoRedefine/>
    <w:rsid w:val="00F254CB"/>
    <w:pPr>
      <w:widowControl w:val="0"/>
      <w:jc w:val="both"/>
    </w:pPr>
    <w:rPr>
      <w:rFonts w:eastAsia="SimSun"/>
      <w:kern w:val="2"/>
      <w:sz w:val="24"/>
      <w:szCs w:val="24"/>
      <w:lang w:eastAsia="zh-CN"/>
    </w:rPr>
  </w:style>
  <w:style w:type="paragraph" w:customStyle="1" w:styleId="normalItalic">
    <w:name w:val="normal + Italic"/>
    <w:basedOn w:val="Normal1"/>
    <w:rsid w:val="00F254CB"/>
    <w:pPr>
      <w:ind w:firstLine="540"/>
    </w:pPr>
    <w:rPr>
      <w:rFonts w:eastAsia="MS Mincho"/>
      <w:sz w:val="28"/>
      <w:szCs w:val="28"/>
      <w:lang w:val="vi-VN" w:eastAsia="ja-JP"/>
    </w:rPr>
  </w:style>
  <w:style w:type="paragraph" w:customStyle="1" w:styleId="CharCharCharCharCharCharCharCharChar">
    <w:name w:val="Char Char Char Char Char Char Char Char Char"/>
    <w:autoRedefine/>
    <w:rsid w:val="00F254CB"/>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CharChar6">
    <w:name w:val="Char Char6"/>
    <w:rsid w:val="00F254CB"/>
    <w:rPr>
      <w:rFonts w:ascii="Times New Roman" w:eastAsia="Times New Roman" w:hAnsi="Times New Roman" w:cs="Times New Roman"/>
      <w:sz w:val="24"/>
      <w:szCs w:val="24"/>
    </w:rPr>
  </w:style>
  <w:style w:type="character" w:customStyle="1" w:styleId="CharChar5">
    <w:name w:val="Char Char5"/>
    <w:locked/>
    <w:rsid w:val="00F254CB"/>
    <w:rPr>
      <w:sz w:val="24"/>
      <w:szCs w:val="24"/>
      <w:lang w:bidi="ar-SA"/>
    </w:rPr>
  </w:style>
  <w:style w:type="character" w:customStyle="1" w:styleId="CharChar8">
    <w:name w:val="Char Char8"/>
    <w:rsid w:val="00F254CB"/>
    <w:rPr>
      <w:lang w:bidi="ar-SA"/>
    </w:rPr>
  </w:style>
  <w:style w:type="character" w:styleId="EndnoteReference">
    <w:name w:val="endnote reference"/>
    <w:uiPriority w:val="99"/>
    <w:semiHidden/>
    <w:unhideWhenUsed/>
    <w:rsid w:val="00F254CB"/>
    <w:rPr>
      <w:vertAlign w:val="superscript"/>
    </w:rPr>
  </w:style>
  <w:style w:type="numbering" w:customStyle="1" w:styleId="NoList3">
    <w:name w:val="No List3"/>
    <w:next w:val="NoList"/>
    <w:uiPriority w:val="99"/>
    <w:semiHidden/>
    <w:unhideWhenUsed/>
    <w:rsid w:val="00F254CB"/>
  </w:style>
  <w:style w:type="character" w:customStyle="1" w:styleId="acontent1">
    <w:name w:val="a_content1"/>
    <w:rsid w:val="00F254CB"/>
    <w:rPr>
      <w:rFonts w:ascii="Verdana" w:hAnsi="Verdana" w:hint="default"/>
      <w:color w:val="1576B4"/>
      <w:sz w:val="15"/>
      <w:szCs w:val="15"/>
    </w:rPr>
  </w:style>
  <w:style w:type="numbering" w:customStyle="1" w:styleId="NoList4">
    <w:name w:val="No List4"/>
    <w:next w:val="NoList"/>
    <w:uiPriority w:val="99"/>
    <w:semiHidden/>
    <w:unhideWhenUsed/>
    <w:rsid w:val="00F254CB"/>
  </w:style>
  <w:style w:type="numbering" w:customStyle="1" w:styleId="NoList5">
    <w:name w:val="No List5"/>
    <w:next w:val="NoList"/>
    <w:uiPriority w:val="99"/>
    <w:semiHidden/>
    <w:unhideWhenUsed/>
    <w:rsid w:val="00F254CB"/>
  </w:style>
  <w:style w:type="numbering" w:customStyle="1" w:styleId="NoList12">
    <w:name w:val="No List12"/>
    <w:next w:val="NoList"/>
    <w:semiHidden/>
    <w:unhideWhenUsed/>
    <w:rsid w:val="00F254CB"/>
  </w:style>
  <w:style w:type="table" w:styleId="LightShading-Accent1">
    <w:name w:val="Light Shading Accent 1"/>
    <w:basedOn w:val="TableNormal"/>
    <w:uiPriority w:val="60"/>
    <w:rsid w:val="00F254CB"/>
    <w:pPr>
      <w:spacing w:after="0" w:line="240" w:lineRule="auto"/>
    </w:pPr>
    <w:rPr>
      <w:rFonts w:ascii="Calibri" w:eastAsia="Calibri" w:hAnsi="Calibri" w:cs="Times New Roman"/>
      <w:color w:val="365F91"/>
      <w:kern w:val="0"/>
      <w:sz w:val="20"/>
      <w:szCs w:val="20"/>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
    <w:name w:val="Table Grid3"/>
    <w:basedOn w:val="TableNormal"/>
    <w:next w:val="TableGrid"/>
    <w:uiPriority w:val="59"/>
    <w:rsid w:val="00F254CB"/>
    <w:pPr>
      <w:spacing w:after="0" w:line="240" w:lineRule="auto"/>
    </w:pPr>
    <w:rPr>
      <w:rFonts w:ascii="Times New Roman" w:eastAsia="Calibri"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254CB"/>
    <w:pPr>
      <w:spacing w:after="0" w:line="240" w:lineRule="auto"/>
    </w:pPr>
    <w:rPr>
      <w:rFonts w:ascii="Times New Roman" w:eastAsia="Calibri" w:hAnsi="Times New Roman" w:cs="Times New Roman"/>
      <w:kern w:val="0"/>
      <w:sz w:val="28"/>
      <w14:ligatures w14:val="none"/>
    </w:rPr>
  </w:style>
  <w:style w:type="character" w:customStyle="1" w:styleId="text">
    <w:name w:val="text"/>
    <w:rsid w:val="00F254CB"/>
  </w:style>
  <w:style w:type="character" w:customStyle="1" w:styleId="Bodytext0">
    <w:name w:val="Body text_"/>
    <w:link w:val="Bodytext1"/>
    <w:locked/>
    <w:rsid w:val="00F254CB"/>
    <w:rPr>
      <w:sz w:val="25"/>
      <w:szCs w:val="25"/>
      <w:shd w:val="clear" w:color="auto" w:fill="FFFFFF"/>
    </w:rPr>
  </w:style>
  <w:style w:type="paragraph" w:customStyle="1" w:styleId="Bodytext1">
    <w:name w:val="Body text1"/>
    <w:basedOn w:val="Normal"/>
    <w:link w:val="Bodytext0"/>
    <w:rsid w:val="00F254CB"/>
    <w:pPr>
      <w:widowControl w:val="0"/>
      <w:shd w:val="clear" w:color="auto" w:fill="FFFFFF"/>
      <w:spacing w:before="360" w:after="0" w:line="341" w:lineRule="exact"/>
      <w:jc w:val="both"/>
    </w:pPr>
    <w:rPr>
      <w:rFonts w:asciiTheme="minorHAnsi" w:eastAsiaTheme="minorHAnsi" w:hAnsiTheme="minorHAnsi" w:cstheme="minorBidi"/>
      <w:kern w:val="2"/>
      <w:sz w:val="25"/>
      <w:szCs w:val="25"/>
      <w14:ligatures w14:val="standardContextual"/>
    </w:rPr>
  </w:style>
  <w:style w:type="character" w:customStyle="1" w:styleId="BodyText10">
    <w:name w:val="Body Text1"/>
    <w:rsid w:val="00F254CB"/>
    <w:rPr>
      <w:color w:val="000000"/>
      <w:spacing w:val="0"/>
      <w:w w:val="100"/>
      <w:position w:val="0"/>
      <w:sz w:val="25"/>
      <w:szCs w:val="25"/>
      <w:u w:val="single"/>
      <w:lang w:val="vi-VN" w:bidi="ar-SA"/>
    </w:rPr>
  </w:style>
  <w:style w:type="character" w:customStyle="1" w:styleId="Bodytext30">
    <w:name w:val="Body text3"/>
    <w:rsid w:val="00F254CB"/>
    <w:rPr>
      <w:color w:val="000000"/>
      <w:spacing w:val="0"/>
      <w:w w:val="100"/>
      <w:position w:val="0"/>
      <w:sz w:val="25"/>
      <w:szCs w:val="25"/>
      <w:lang w:val="vi-VN" w:bidi="ar-SA"/>
    </w:rPr>
  </w:style>
  <w:style w:type="character" w:customStyle="1" w:styleId="Bodytext31">
    <w:name w:val="Body text (3)_"/>
    <w:link w:val="Bodytext32"/>
    <w:locked/>
    <w:rsid w:val="00F254CB"/>
    <w:rPr>
      <w:i/>
      <w:iCs/>
      <w:sz w:val="25"/>
      <w:szCs w:val="25"/>
      <w:shd w:val="clear" w:color="auto" w:fill="FFFFFF"/>
    </w:rPr>
  </w:style>
  <w:style w:type="paragraph" w:customStyle="1" w:styleId="Bodytext32">
    <w:name w:val="Body text (3)"/>
    <w:basedOn w:val="Normal"/>
    <w:link w:val="Bodytext31"/>
    <w:rsid w:val="00F254CB"/>
    <w:pPr>
      <w:widowControl w:val="0"/>
      <w:shd w:val="clear" w:color="auto" w:fill="FFFFFF"/>
      <w:spacing w:after="360" w:line="394" w:lineRule="exact"/>
      <w:jc w:val="both"/>
    </w:pPr>
    <w:rPr>
      <w:rFonts w:asciiTheme="minorHAnsi" w:eastAsiaTheme="minorHAnsi" w:hAnsiTheme="minorHAnsi" w:cstheme="minorBidi"/>
      <w:i/>
      <w:iCs/>
      <w:kern w:val="2"/>
      <w:sz w:val="25"/>
      <w:szCs w:val="25"/>
      <w14:ligatures w14:val="standardContextual"/>
    </w:rPr>
  </w:style>
  <w:style w:type="character" w:styleId="CommentReference">
    <w:name w:val="annotation reference"/>
    <w:basedOn w:val="DefaultParagraphFont"/>
    <w:uiPriority w:val="99"/>
    <w:semiHidden/>
    <w:unhideWhenUsed/>
    <w:rsid w:val="00F254CB"/>
    <w:rPr>
      <w:sz w:val="16"/>
      <w:szCs w:val="16"/>
    </w:rPr>
  </w:style>
  <w:style w:type="paragraph" w:customStyle="1" w:styleId="CommentText1">
    <w:name w:val="Comment Text1"/>
    <w:basedOn w:val="Normal"/>
    <w:next w:val="CommentText"/>
    <w:link w:val="CommentTextChar"/>
    <w:uiPriority w:val="99"/>
    <w:unhideWhenUsed/>
    <w:rsid w:val="00F254CB"/>
    <w:pPr>
      <w:spacing w:after="120" w:line="240" w:lineRule="auto"/>
    </w:pPr>
    <w:rPr>
      <w:rFonts w:ascii="Times New Roman" w:eastAsia="Times New Roman" w:hAnsi="Times New Roman" w:cstheme="minorBidi"/>
      <w:sz w:val="20"/>
      <w:szCs w:val="20"/>
    </w:rPr>
  </w:style>
  <w:style w:type="character" w:customStyle="1" w:styleId="CommentTextChar">
    <w:name w:val="Comment Text Char"/>
    <w:basedOn w:val="DefaultParagraphFont"/>
    <w:link w:val="CommentText1"/>
    <w:uiPriority w:val="99"/>
    <w:rsid w:val="00F254CB"/>
    <w:rPr>
      <w:rFonts w:ascii="Times New Roman" w:eastAsia="Times New Roman" w:hAnsi="Times New Roman"/>
      <w:kern w:val="0"/>
      <w:sz w:val="20"/>
      <w:szCs w:val="20"/>
      <w14:ligatures w14:val="none"/>
    </w:rPr>
  </w:style>
  <w:style w:type="paragraph" w:styleId="CommentText">
    <w:name w:val="annotation text"/>
    <w:basedOn w:val="Normal"/>
    <w:link w:val="CommentTextChar1"/>
    <w:uiPriority w:val="99"/>
    <w:semiHidden/>
    <w:unhideWhenUsed/>
    <w:rsid w:val="00F254CB"/>
    <w:pPr>
      <w:spacing w:line="240" w:lineRule="auto"/>
    </w:pPr>
    <w:rPr>
      <w:rFonts w:ascii="Times New Roman" w:eastAsiaTheme="minorHAnsi" w:hAnsi="Times New Roman" w:cstheme="minorBidi"/>
      <w:sz w:val="20"/>
      <w:szCs w:val="20"/>
    </w:rPr>
  </w:style>
  <w:style w:type="character" w:customStyle="1" w:styleId="CommentTextChar1">
    <w:name w:val="Comment Text Char1"/>
    <w:basedOn w:val="DefaultParagraphFont"/>
    <w:link w:val="CommentText"/>
    <w:uiPriority w:val="99"/>
    <w:semiHidden/>
    <w:rsid w:val="00F254CB"/>
    <w:rPr>
      <w:rFonts w:ascii="Times New Roman" w:hAnsi="Times New Roman"/>
      <w:kern w:val="0"/>
      <w:sz w:val="20"/>
      <w:szCs w:val="20"/>
      <w14:ligatures w14:val="none"/>
    </w:rPr>
  </w:style>
  <w:style w:type="paragraph" w:customStyle="1" w:styleId="TableParagraph">
    <w:name w:val="Table Paragraph"/>
    <w:basedOn w:val="Normal"/>
    <w:uiPriority w:val="1"/>
    <w:qFormat/>
    <w:rsid w:val="00F254CB"/>
    <w:pPr>
      <w:widowControl w:val="0"/>
      <w:autoSpaceDE w:val="0"/>
      <w:autoSpaceDN w:val="0"/>
      <w:spacing w:before="33" w:after="0" w:line="240" w:lineRule="auto"/>
      <w:ind w:left="76"/>
    </w:pPr>
    <w:rPr>
      <w:rFonts w:ascii="Times New Roman" w:eastAsia="Times New Roman" w:hAnsi="Times New Roman"/>
    </w:rPr>
  </w:style>
  <w:style w:type="numbering" w:customStyle="1" w:styleId="NoList6">
    <w:name w:val="No List6"/>
    <w:next w:val="NoList"/>
    <w:uiPriority w:val="99"/>
    <w:semiHidden/>
    <w:unhideWhenUsed/>
    <w:rsid w:val="00F254CB"/>
  </w:style>
  <w:style w:type="numbering" w:customStyle="1" w:styleId="NoList13">
    <w:name w:val="No List13"/>
    <w:next w:val="NoList"/>
    <w:uiPriority w:val="99"/>
    <w:semiHidden/>
    <w:unhideWhenUsed/>
    <w:rsid w:val="00F254CB"/>
  </w:style>
  <w:style w:type="paragraph" w:customStyle="1" w:styleId="msonormal1">
    <w:name w:val="msonormal"/>
    <w:basedOn w:val="Normal"/>
    <w:rsid w:val="00F254CB"/>
    <w:pPr>
      <w:spacing w:before="100" w:beforeAutospacing="1" w:after="100" w:afterAutospacing="1" w:line="240" w:lineRule="auto"/>
    </w:pPr>
    <w:rPr>
      <w:rFonts w:ascii="Times New Roman" w:eastAsia="Times New Roman" w:hAnsi="Times New Roman"/>
      <w:sz w:val="24"/>
      <w:szCs w:val="24"/>
    </w:rPr>
  </w:style>
  <w:style w:type="numbering" w:customStyle="1" w:styleId="NoList7">
    <w:name w:val="No List7"/>
    <w:next w:val="NoList"/>
    <w:uiPriority w:val="99"/>
    <w:semiHidden/>
    <w:unhideWhenUsed/>
    <w:rsid w:val="00F254CB"/>
  </w:style>
  <w:style w:type="numbering" w:customStyle="1" w:styleId="NoList14">
    <w:name w:val="No List14"/>
    <w:next w:val="NoList"/>
    <w:uiPriority w:val="99"/>
    <w:semiHidden/>
    <w:unhideWhenUsed/>
    <w:rsid w:val="00F254CB"/>
  </w:style>
  <w:style w:type="numbering" w:customStyle="1" w:styleId="NoList21">
    <w:name w:val="No List21"/>
    <w:next w:val="NoList"/>
    <w:uiPriority w:val="99"/>
    <w:semiHidden/>
    <w:unhideWhenUsed/>
    <w:rsid w:val="00F2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16886</Words>
  <Characters>96251</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SHARP C</cp:lastModifiedBy>
  <cp:revision>5</cp:revision>
  <dcterms:created xsi:type="dcterms:W3CDTF">2025-04-28T04:01:00Z</dcterms:created>
  <dcterms:modified xsi:type="dcterms:W3CDTF">2025-04-29T01:02:00Z</dcterms:modified>
</cp:coreProperties>
</file>